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Convergence</w:t>
      </w:r>
      <w:r>
        <w:t xml:space="preserve"> </w:t>
      </w:r>
      <w:r>
        <w:t xml:space="preserve">of</w:t>
      </w:r>
      <w:r>
        <w:t xml:space="preserve"> </w:t>
      </w:r>
      <w:r>
        <w:t xml:space="preserve">Tradition</w:t>
      </w:r>
      <w:r>
        <w:t xml:space="preserve"> </w:t>
      </w:r>
      <w:r>
        <w:t xml:space="preserve">and</w:t>
      </w:r>
      <w:r>
        <w:t xml:space="preserve"> </w:t>
      </w:r>
      <w:r>
        <w:t xml:space="preserve">Innovation:</w:t>
      </w:r>
      <w:r>
        <w:t xml:space="preserve"> </w:t>
      </w:r>
      <w:r>
        <w:t xml:space="preserve">A</w:t>
      </w:r>
      <w:r>
        <w:t xml:space="preserve"> </w:t>
      </w:r>
      <w:r>
        <w:t xml:space="preserve">Term</w:t>
      </w:r>
      <w:r>
        <w:t xml:space="preserve"> </w:t>
      </w:r>
      <w:r>
        <w:t xml:space="preserve">Paper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Convergence of Tradition and Innovation: A Term Paper on the Role of the Computer Engineer in Japan Kyoto</dc:title>
  <dc:creator/>
  <dc:language>en</dc:language>
  <cp:keywords/>
  <dcterms:created xsi:type="dcterms:W3CDTF">2026-09-25T02:44:54Z</dcterms:created>
  <dcterms:modified xsi:type="dcterms:W3CDTF">2026-09-25T02:44:54Z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