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ace858c93ed5779f06804544556e2772ce7f58f"/>
    <w:p>
      <w:pPr>
        <w:pStyle w:val="Heading1"/>
      </w:pPr>
      <w:r>
        <w:t xml:space="preserve">The Evolution and Strategic Importance of the Computer Engineer in New Zealand Wellington</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Wellington Region, Aotearoa/New Zealand</w:t>
      </w:r>
      <w:r>
        <w:br/>
      </w:r>
      <w:r>
        <w:rPr>
          <w:bCs/>
          <w:b/>
        </w:rPr>
        <w:t xml:space="preserve">Type:</w:t>
      </w:r>
      <w:r>
        <w:t xml:space="preserve"> </w:t>
      </w:r>
      <w:r>
        <w:t xml:space="preserve">Term Paper</w:t>
      </w:r>
    </w:p>
    <w:bookmarkStart w:id="20" w:name="i.-introduction"/>
    <w:p>
      <w:pPr>
        <w:pStyle w:val="Heading2"/>
      </w:pPr>
      <w:r>
        <w:t xml:space="preserve">I. Introduction</w:t>
      </w:r>
    </w:p>
    <w:p>
      <w:pPr>
        <w:pStyle w:val="FirstParagraph"/>
      </w:pPr>
      <w:r>
        <w:t xml:space="preserve">In the contemporary digital era, the role of technology professionals has transcended traditional boundaries to become central to national economic stability and innovation. Among these professions, the Computer Engineer stands as a pivotal figure, bridging the gap between hardware architecture and software logic. This term paper examines the critical role of Computer Engineers within New Zealand Wellington, analyzing how this profession underpins Wellington’s status as "Wellywood" and a burgeoning tech hub in Oceania. By exploring educational pathways, industry demands, and socio-economic impacts in New Zealand Wellington, we can understand why the Computer Engineer is indispensable to the region's future prosperity.</w:t>
      </w:r>
    </w:p>
    <w:bookmarkEnd w:id="20"/>
    <w:bookmarkStart w:id="21" w:name="ii.-defining-the-computer-engineer"/>
    <w:p>
      <w:pPr>
        <w:pStyle w:val="Heading2"/>
      </w:pPr>
      <w:r>
        <w:t xml:space="preserve">II. Defining the Computer Engineer</w:t>
      </w:r>
    </w:p>
    <w:p>
      <w:pPr>
        <w:pStyle w:val="FirstParagraph"/>
      </w:pPr>
      <w:r>
        <w:t xml:space="preserve">A Computer Engineer is a specialist who integrates electrical engineering principles with computer science methodology to design and develop hardware and software systems. Unlike pure software developers, the Computer Engineer often works on embedded systems, robotics, IoT devices, and low-level system optimization. In New Zealand Wellington, where the public sector dominates large-scale employment alongside a vibrant startup ecosystem for private tech firms (often referred to as "GovTech" or "FinTech"), the scope of work for a Computer Engineer is diverse. They are tasked not only with coding but also with ensuring that the physical infrastructure supporting digital services is efficient, secure, and scalable.</w:t>
      </w:r>
    </w:p>
    <w:p>
      <w:pPr>
        <w:pStyle w:val="BodyText"/>
      </w:pPr>
      <w:r>
        <w:t xml:space="preserve">The interdisciplinary nature of this profession requires a robust understanding of physics, mathematics, and logic. In New Zealand Wellington’s academic institutions such as Massey University and Victoria University of Wellington (VUW), Computer Engineering curricula emphasize both theoretical foundations and practical application. This dual focus ensures that graduates are prepared to tackle complex challenges unique to the region’s geographic isolation and digital infrastructure needs.</w:t>
      </w:r>
    </w:p>
    <w:bookmarkEnd w:id="21"/>
    <w:bookmarkStart w:id="22" w:name="X4499e1d7fdcf40c8113e4bd4637cb6c2bd69cc7"/>
    <w:p>
      <w:pPr>
        <w:pStyle w:val="Heading2"/>
      </w:pPr>
      <w:r>
        <w:t xml:space="preserve">III. The Technological Landscape of New Zealand Wellington</w:t>
      </w:r>
    </w:p>
    <w:p>
      <w:pPr>
        <w:pStyle w:val="FirstParagraph"/>
      </w:pPr>
      <w:r>
        <w:t xml:space="preserve">New Zealand Wellington is frequently cited as one of the most connected cities in the Southern Hemisphere. The city has aggressively pursued a strategy of becoming a "smart city," leveraging data and technology to improve urban living, transportation, and government services. This transformation relies heavily on skilled Computer Engineers who can design sensor networks for traffic management, secure cloud architectures for government databases, and efficient processing units for media rendering in the film industry.</w:t>
      </w:r>
    </w:p>
    <w:p>
      <w:pPr>
        <w:pStyle w:val="BodyText"/>
      </w:pPr>
      <w:r>
        <w:t xml:space="preserve">The presence of major global tech companies such as Xero (finance), Firework (video streaming), and numerous cybersecurity firms in Wellington creates a high demand for specialized engineering talent. These organizations do not merely need software coders; they require Computer Engineers who can optimize hardware-software integration, particularly in the realms of data security and high-performance computing. For instance, as New Zealand Wellington becomes a hub for offshore wind energy monitoring and geothermal exploration due to its renewable energy initiatives, Computer Engineers are essential in creating the embedded systems that monitor these remote assets.</w:t>
      </w:r>
    </w:p>
    <w:bookmarkEnd w:id="22"/>
    <w:bookmarkStart w:id="23" w:name="X8ba482808081f32fd7c982f5a891db38e832a7d"/>
    <w:p>
      <w:pPr>
        <w:pStyle w:val="Heading2"/>
      </w:pPr>
      <w:r>
        <w:t xml:space="preserve">IV. Educational Pathways and Skill Development in Wellington</w:t>
      </w:r>
    </w:p>
    <w:p>
      <w:pPr>
        <w:pStyle w:val="FirstParagraph"/>
      </w:pPr>
      <w:r>
        <w:t xml:space="preserve">To meet the demands of this dynamic market, educational institutions in New Zealand Wellington offer specialized programs. Victoria University of Wellington is a key provider, offering degrees that align with international engineering standards set by Engineering New Zealand (EngNZ). These programs are rigorous, requiring students to master courses in digital logic design, microprocessor systems, and computer architecture.</w:t>
      </w:r>
    </w:p>
    <w:p>
      <w:pPr>
        <w:pStyle w:val="BodyText"/>
      </w:pPr>
      <w:r>
        <w:t xml:space="preserve">Furthermore, the concept of "lifelong learning" is prevalent in Wellington’s tech community. Computer Engineers must continuously update their skills to keep pace with rapid advancements in artificial intelligence (AI), machine learning hardware accelerators, and quantum computing research. Local industry partnerships with universities provide internships and co-op opportunities for students in New Zealand Wellington, ensuring that the theoretical knowledge gained in the classroom translates directly to professional competence upon graduation. This synergy between academia and industry is a hallmark of Wellington’s approach to workforce development.</w:t>
      </w:r>
    </w:p>
    <w:bookmarkEnd w:id="23"/>
    <w:bookmarkStart w:id="24" w:name="v.-economic-and-social-impact"/>
    <w:p>
      <w:pPr>
        <w:pStyle w:val="Heading2"/>
      </w:pPr>
      <w:r>
        <w:t xml:space="preserve">V. Economic and Social Impact</w:t>
      </w:r>
    </w:p>
    <w:p>
      <w:pPr>
        <w:pStyle w:val="FirstParagraph"/>
      </w:pPr>
      <w:r>
        <w:t xml:space="preserve">The contribution of Computer Engineers to New Zealand Wellington extends beyond economic metrics into social well-being. By developing robust cybersecurity solutions, these engineers protect the privacy and data integrity of millions of New Zealanders interacting with digital government services. In a region prone to natural disasters such as earthquakes and floods, Computer Engineers play a crucial role in designing resilient communication systems that can operate during emergencies.</w:t>
      </w:r>
    </w:p>
    <w:p>
      <w:pPr>
        <w:pStyle w:val="BodyText"/>
      </w:pPr>
      <w:r>
        <w:t xml:space="preserve">Moreover, the presence of high-skilled tech jobs in Wellington helps to retain young talent within New Zealand’s capital city. Without sufficient opportunities for specialized engineers like Computer Engineers, there would be a significant "brain drain" toward larger international hubs like Sydney or Silicon Valley. By fostering a supportive environment for these professionals—through competitive salaries, research funding, and quality of life initiatives—New Zealand Wellington ensures that its intellectual capital remains vibrant and productive.</w:t>
      </w:r>
    </w:p>
    <w:bookmarkEnd w:id="24"/>
    <w:bookmarkStart w:id="25" w:name="vi.-challenges-and-future-outlook"/>
    <w:p>
      <w:pPr>
        <w:pStyle w:val="Heading2"/>
      </w:pPr>
      <w:r>
        <w:t xml:space="preserve">VI. Challenges and Future Outlook</w:t>
      </w:r>
    </w:p>
    <w:p>
      <w:pPr>
        <w:pStyle w:val="FirstParagraph"/>
      </w:pPr>
      <w:r>
        <w:t xml:space="preserve">Despite the promising landscape, challenges remain. The shortage of qualified Computer Engineers in New Zealand Wellington is a pressing concern. While demand is high, the supply chain of talent is limited by global competition for skilled workers. Additionally, as automation and AI evolve, the role of the Computer Engineer may shift from manual design to more supervisory and ethical oversight roles regarding algorithmic bias and hardware sustainability.</w:t>
      </w:r>
    </w:p>
    <w:p>
      <w:pPr>
        <w:pStyle w:val="BodyText"/>
      </w:pPr>
      <w:r>
        <w:t xml:space="preserve">Looking forward, New Zealand Wellington must continue to invest in STEM (Science, Technology, Engineering, Mathematics) education at primary and secondary levels to cultivate future Computer Engineers. Initiatives that encourage diversity in tech fields are also essential to ensure that the talent pool reflects the multicultural fabric of New Zealand society.</w:t>
      </w:r>
    </w:p>
    <w:bookmarkEnd w:id="25"/>
    <w:bookmarkStart w:id="26" w:name="vii.-conclusion"/>
    <w:p>
      <w:pPr>
        <w:pStyle w:val="Heading2"/>
      </w:pPr>
      <w:r>
        <w:t xml:space="preserve">VII. Conclusion</w:t>
      </w:r>
    </w:p>
    <w:p>
      <w:pPr>
        <w:pStyle w:val="FirstParagraph"/>
      </w:pPr>
      <w:r>
        <w:t xml:space="preserve">In conclusion, the Computer Engineer is a cornerstone of technological advancement in New Zealand Wellington. Their expertise drives innovation across various sectors, from finance and media to government services and renewable energy. As New Zealand Wellington continues to solidify its reputation as a leader in digital innovation within the Asia-Pacific region, the need for skilled Computer Engineers will only grow. Supporting their education, retention, and professional development is not just an economic imperative but a strategic necessity for the continued success of New Zealand Wellington on the global stage.</w:t>
      </w:r>
    </w:p>
    <w:p>
      <w:pPr>
        <w:pStyle w:val="BodyText"/>
      </w:pPr>
      <w:r>
        <w:rPr>
          <w:iCs/>
          <w:i/>
        </w:rPr>
        <w:t xml:space="preserve">End of Term Paper. Prepared for academic review in Wellington, Aotearoa/New Zealand.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Computer Engineer in New Zealand Wellington</dc:title>
  <dc:creator/>
  <dc:language>en</dc:language>
  <cp:keywords/>
  <dcterms:created xsi:type="dcterms:W3CDTF">2026-07-29T11:49:23Z</dcterms:created>
  <dcterms:modified xsi:type="dcterms:W3CDTF">2026-07-29T11:49:23Z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