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b5abfdf4a978bd64f28e747cfc9bb7512ba0763"/>
    <w:p>
      <w:pPr>
        <w:pStyle w:val="Heading1"/>
      </w:pPr>
      <w:r>
        <w:t xml:space="preserve">The Strategic Imperative of the Computer Engineer in Saudi Arabia Riyadh</w:t>
      </w:r>
    </w:p>
    <w:p>
      <w:pPr>
        <w:pStyle w:val="FirstParagraph"/>
      </w:pPr>
      <w:r>
        <w:t xml:space="preserve">Term Paper Submission</w:t>
      </w:r>
      <w:r>
        <w:br/>
      </w:r>
      <w:r>
        <w:t xml:space="preserve">Department of Engineering and Technology</w:t>
      </w:r>
      <w:r>
        <w:br/>
      </w:r>
      <w:r>
        <w:t xml:space="preserve">Date: October 2023</w:t>
      </w:r>
      <w:r>
        <w:br/>
      </w:r>
      <w:r>
        <w:t xml:space="preserve">Region Focus: Saudi Arabia Riyadh</w:t>
      </w:r>
    </w:p>
    <w:bookmarkStart w:id="20" w:name="i.-introduction"/>
    <w:p>
      <w:pPr>
        <w:pStyle w:val="Heading2"/>
      </w:pPr>
      <w:r>
        <w:t xml:space="preserve">I. Introduction</w:t>
      </w:r>
    </w:p>
    <w:p>
      <w:pPr>
        <w:pStyle w:val="FirstParagraph"/>
      </w:pPr>
      <w:r>
        <w:t xml:space="preserve">The digital transformation of the Kingdom is no longer a futuristic aspiration but a present-day reality, driven by the ambitious framework of Vision 2030. At the heart of this massive socio-economic restructuring lies a critical profession: the Computer Engineer. This term paper explores the multifaceted role, responsibilities, and strategic importance of Computer Engineers within</w:t>
      </w:r>
      <w:r>
        <w:t xml:space="preserve"> </w:t>
      </w:r>
      <w:r>
        <w:rPr>
          <w:bCs/>
          <w:b/>
        </w:rPr>
        <w:t xml:space="preserve">Saudi Arabia Riyadh</w:t>
      </w:r>
      <w:r>
        <w:t xml:space="preserve">. As</w:t>
      </w:r>
      <w:r>
        <w:t xml:space="preserve"> </w:t>
      </w:r>
      <w:r>
        <w:rPr>
          <w:bCs/>
          <w:b/>
        </w:rPr>
        <w:t xml:space="preserve">Saudi Arabia Riyadh</w:t>
      </w:r>
      <w:r>
        <w:t xml:space="preserve"> </w:t>
      </w:r>
      <w:r>
        <w:t xml:space="preserve">cements its status as a global hub for technology and innovation, the demand for skilled computer engineers has surged. These professionals are not merely IT support staff; they are the architects of smart cities, the guardians of cybersecurity infrastructure, and the innovators behind artificial intelligence applications that will define the kingdom’s economic future.</w:t>
      </w:r>
    </w:p>
    <w:p>
      <w:pPr>
        <w:pStyle w:val="BodyText"/>
      </w:pPr>
      <w:r>
        <w:t xml:space="preserve">The integration of technology into every sector—from healthcare and education to finance and energy—requires a robust workforce capable of designing, maintaining, and evolving complex digital systems. In this context, understanding the specific contributions of computer engineers in</w:t>
      </w:r>
      <w:r>
        <w:t xml:space="preserve"> </w:t>
      </w:r>
      <w:r>
        <w:rPr>
          <w:bCs/>
          <w:b/>
        </w:rPr>
        <w:t xml:space="preserve">Saudi Arabia Riyadh</w:t>
      </w:r>
      <w:r>
        <w:t xml:space="preserve"> </w:t>
      </w:r>
      <w:r>
        <w:t xml:space="preserve">is essential for stakeholders including government policymakers, educational institutions, and private sector employers.</w:t>
      </w:r>
    </w:p>
    <w:bookmarkEnd w:id="20"/>
    <w:bookmarkStart w:id="21" w:name="X231394cdd70718c4c1f9c1b0dab7f24851a02e0"/>
    <w:p>
      <w:pPr>
        <w:pStyle w:val="Heading2"/>
      </w:pPr>
      <w:r>
        <w:t xml:space="preserve">II. The Core Competencies of Computer Engineering</w:t>
      </w:r>
    </w:p>
    <w:p>
      <w:pPr>
        <w:pStyle w:val="FirstParagraph"/>
      </w:pPr>
      <w:r>
        <w:t xml:space="preserve">A Computer Engineer sits at the intersection of electrical engineering and computer science. Unlike traditional software developers who focus solely on code, or hardware engineers who focus solely on physical circuits, a Computer Engineer is proficient in both domains. This dual expertise allows them to design integrated systems where hardware and software communicate seamlessly.</w:t>
      </w:r>
    </w:p>
    <w:p>
      <w:pPr>
        <w:pStyle w:val="BodyText"/>
      </w:pPr>
      <w:r>
        <w:t xml:space="preserve">In the context of</w:t>
      </w:r>
      <w:r>
        <w:t xml:space="preserve"> </w:t>
      </w:r>
      <w:r>
        <w:rPr>
          <w:bCs/>
          <w:b/>
        </w:rPr>
        <w:t xml:space="preserve">Saudi Arabia Riyadh</w:t>
      </w:r>
      <w:r>
        <w:t xml:space="preserve">, this versatility is particularly valuable. The engineer must understand how to optimize code for specific hardware constraints, such as those found in Internet of Things (IoT) devices deployed across the city’s infrastructure. Furthermore, Computer Engineers are responsible for system architecture, ensuring that large-scale data centers can handle the massive influx of data generated by smart city initiatives like NEOM and The Line, which are closely linked to regional developments.</w:t>
      </w:r>
    </w:p>
    <w:bookmarkEnd w:id="21"/>
    <w:bookmarkStart w:id="22" w:name="Xe2aa106e6757a244f1fed222138cfca88aa3356"/>
    <w:p>
      <w:pPr>
        <w:pStyle w:val="Heading2"/>
      </w:pPr>
      <w:r>
        <w:t xml:space="preserve">III. The Impact of Vision 2030 on Technical Demand</w:t>
      </w:r>
    </w:p>
    <w:p>
      <w:pPr>
        <w:pStyle w:val="FirstParagraph"/>
      </w:pPr>
      <w:r>
        <w:t xml:space="preserve">Vision 2030 aims to reduce Saudi Arabia’s dependence on oil, diversify its economy, and develop public service sectors such as health, education, infrastructure, recreation, and tourism. To achieve this digital transformation goal (</w:t>
      </w:r>
      <w:r>
        <w:rPr>
          <w:bCs/>
          <w:b/>
        </w:rPr>
        <w:t xml:space="preserve">Saudi Arabia Riyadh</w:t>
      </w:r>
      <w:r>
        <w:t xml:space="preserve"> </w:t>
      </w:r>
      <w:r>
        <w:t xml:space="preserve">is the administrative center executing these visions), there is a unprecedented need for technological sovereignty.</w:t>
      </w:r>
    </w:p>
    <w:p>
      <w:pPr>
        <w:pStyle w:val="BodyText"/>
      </w:pPr>
      <w:r>
        <w:t xml:space="preserve">Computer Engineers are the primary agents of this sovereignty. They are tasked with developing local solutions to global problems, ensuring data privacy, and creating proprietary technologies that can be exported globally. The government’s push for localization (Saudization) in high-tech fields places Computer Engineers from</w:t>
      </w:r>
      <w:r>
        <w:t xml:space="preserve"> </w:t>
      </w:r>
      <w:r>
        <w:rPr>
          <w:bCs/>
          <w:b/>
        </w:rPr>
        <w:t xml:space="preserve">Saudi Arabia Riyadh</w:t>
      </w:r>
      <w:r>
        <w:t xml:space="preserve"> </w:t>
      </w:r>
      <w:r>
        <w:t xml:space="preserve">at the forefront of national pride and economic progress. They are building the digital backbone of ministries, banking systems, and telecommunications networks that serve millions.</w:t>
      </w:r>
    </w:p>
    <w:bookmarkEnd w:id="22"/>
    <w:bookmarkStart w:id="23" w:name="X8661e4231acd78269fbd87309840ea1187b8acf"/>
    <w:p>
      <w:pPr>
        <w:pStyle w:val="Heading2"/>
      </w:pPr>
      <w:r>
        <w:t xml:space="preserve">IV. Key Areas of Specialization in Saudi Arabia Riyadh</w:t>
      </w:r>
    </w:p>
    <w:p>
      <w:pPr>
        <w:pStyle w:val="FirstParagraph"/>
      </w:pPr>
      <w:r>
        <w:t xml:space="preserve">H4. 1. Smart City Infrastructure</w:t>
      </w:r>
    </w:p>
    <w:p>
      <w:pPr>
        <w:pStyle w:val="BodyText"/>
      </w:pPr>
      <w:r>
        <w:rPr>
          <w:bCs/>
          <w:b/>
        </w:rPr>
        <w:t xml:space="preserve">Saudi Arabia Riyadh</w:t>
      </w:r>
      <w:r>
        <w:t xml:space="preserve">, often referred to as the "City of Roses," is undergoing a massive transformation into a smart metropolis. Computer Engineers are designing the IoT networks that manage traffic flow, waste management, and energy consumption in real-time. They develop algorithms that predict congestion and optimize public transport routes using machine learning.</w:t>
      </w:r>
    </w:p>
    <w:p>
      <w:pPr>
        <w:pStyle w:val="BodyText"/>
      </w:pPr>
      <w:r>
        <w:t xml:space="preserve">As digital adoption accelerates, so does the threat landscape. The National Cybersecurity Authority of Saudi Arabia has placed a premium on securing critical infrastructure. Computer Engineers in</w:t>
      </w:r>
      <w:r>
        <w:t xml:space="preserve"> </w:t>
      </w:r>
      <w:r>
        <w:rPr>
          <w:bCs/>
          <w:b/>
        </w:rPr>
        <w:t xml:space="preserve">Saudi Arabia Riyadh</w:t>
      </w:r>
      <w:r>
        <w:t xml:space="preserve"> </w:t>
      </w:r>
      <w:r>
        <w:t xml:space="preserve">are essential for developing robust encryption methods, detecting network intrusions, and ensuring the integrity of national databases. They work closely with global security firms but must also cultivate local expertise to protect sensitive governmental data.</w:t>
      </w:r>
    </w:p>
    <w:p>
      <w:pPr>
        <w:pStyle w:val="BodyText"/>
      </w:pPr>
      <w:r>
        <w:t xml:space="preserve">The Riyadh AI Strategy aims to position the kingdom as a global leader in artificial intelligence. Computer Engineers are the ones who build and train these AI models. Whether it is analyzing medical records for early disease detection or optimizing financial transactions for fintech startups, these engineers extract value from big data. Their work enables predictive analytics that drive decision-making across various industries in</w:t>
      </w:r>
      <w:r>
        <w:t xml:space="preserve"> </w:t>
      </w:r>
      <w:r>
        <w:rPr>
          <w:bCs/>
          <w:b/>
        </w:rPr>
        <w:t xml:space="preserve">Saudi Arabia Riyadh</w:t>
      </w:r>
      <w:r>
        <w:t xml:space="preserve">.</w:t>
      </w:r>
    </w:p>
    <w:bookmarkEnd w:id="23"/>
    <w:bookmarkStart w:id="24" w:name="v.-educational-and-cultural-challenges"/>
    <w:p>
      <w:pPr>
        <w:pStyle w:val="Heading2"/>
      </w:pPr>
      <w:r>
        <w:t xml:space="preserve">V. Educational and Cultural Challenges</w:t>
      </w:r>
    </w:p>
    <w:p>
      <w:pPr>
        <w:pStyle w:val="FirstParagraph"/>
      </w:pPr>
      <w:r>
        <w:t xml:space="preserve">Despite the high demand, there are challenges in supplying enough qualified Computer Engineers to meet the needs of</w:t>
      </w:r>
      <w:r>
        <w:t xml:space="preserve"> </w:t>
      </w:r>
      <w:r>
        <w:rPr>
          <w:bCs/>
          <w:b/>
        </w:rPr>
        <w:t xml:space="preserve">Saudi Arabia Riyadh</w:t>
      </w:r>
      <w:r>
        <w:t xml:space="preserve">. The rapid pace of technological change means that university curricula must be constantly updated. There is a growing emphasis on STEM (Science, Technology, Engineering, and Mathematics) education in Saudi schools to nurture young talent.</w:t>
      </w:r>
    </w:p>
    <w:p>
      <w:pPr>
        <w:pStyle w:val="BodyText"/>
      </w:pPr>
      <w:r>
        <w:t xml:space="preserve">Furthermore, cultural shifts are underway. Historically viewed as a supportive role in some contexts, computer engineering is now celebrated as a premier career path for young Saudis. Government scholarships and partnerships with top international universities are bridging the skills gap, ensuring that the next generation of engineers in</w:t>
      </w:r>
      <w:r>
        <w:t xml:space="preserve"> </w:t>
      </w:r>
      <w:r>
        <w:rPr>
          <w:bCs/>
          <w:b/>
        </w:rPr>
        <w:t xml:space="preserve">Saudi Arabia Riyadh</w:t>
      </w:r>
      <w:r>
        <w:t xml:space="preserve"> </w:t>
      </w:r>
      <w:r>
        <w:t xml:space="preserve">is well-equipped with global standards and local market knowledge.</w:t>
      </w:r>
    </w:p>
    <w:bookmarkEnd w:id="24"/>
    <w:bookmarkStart w:id="25" w:name="vi.-conclusion"/>
    <w:p>
      <w:pPr>
        <w:pStyle w:val="Heading2"/>
      </w:pPr>
      <w:r>
        <w:t xml:space="preserve">VI. Conclusion</w:t>
      </w:r>
    </w:p>
    <w:p>
      <w:pPr>
        <w:pStyle w:val="FirstParagraph"/>
      </w:pPr>
      <w:r>
        <w:t xml:space="preserve">In conclusion, the Computer Engineer is a pivotal figure in the modernization of</w:t>
      </w:r>
      <w:r>
        <w:t xml:space="preserve"> </w:t>
      </w:r>
      <w:r>
        <w:rPr>
          <w:bCs/>
          <w:b/>
        </w:rPr>
        <w:t xml:space="preserve">Saudi Arabia Riyadh</w:t>
      </w:r>
      <w:r>
        <w:t xml:space="preserve">. Their ability to bridge hardware and software, coupled with their role in implementing Vision 2030’s digital agenda, makes them indispensable. As</w:t>
      </w:r>
      <w:r>
        <w:t xml:space="preserve"> </w:t>
      </w:r>
      <w:r>
        <w:rPr>
          <w:bCs/>
          <w:b/>
        </w:rPr>
        <w:t xml:space="preserve">Saudi Arabia Riyadh</w:t>
      </w:r>
      <w:r>
        <w:t xml:space="preserve"> </w:t>
      </w:r>
      <w:r>
        <w:t xml:space="preserve">continues to expand its technological footprint on the world stage, the demand for skilled computer engineers will only grow. It is imperative that educational institutions and government bodies continue to support this profession through robust training programs and innovation-friendly policies.</w:t>
      </w:r>
    </w:p>
    <w:p>
      <w:pPr>
        <w:pStyle w:val="BodyText"/>
      </w:pPr>
      <w:r>
        <w:t xml:space="preserve">The future of</w:t>
      </w:r>
      <w:r>
        <w:t xml:space="preserve"> </w:t>
      </w:r>
      <w:r>
        <w:rPr>
          <w:bCs/>
          <w:b/>
        </w:rPr>
        <w:t xml:space="preserve">Saudi Arabia Riyadh</w:t>
      </w:r>
      <w:r>
        <w:t xml:space="preserve"> </w:t>
      </w:r>
      <w:r>
        <w:t xml:space="preserve">is digital, and Computer Engineers are its authors. Their work ensures that the kingdom not only participates in the global digital economy but leads it, fostering sustainable development, economic diversification, and social progress for generations to come.</w:t>
      </w:r>
    </w:p>
    <w:bookmarkEnd w:id="25"/>
    <w:bookmarkStart w:id="26" w:name="vii.-references-illustrative"/>
    <w:p>
      <w:pPr>
        <w:pStyle w:val="Heading2"/>
      </w:pPr>
      <w:r>
        <w:t xml:space="preserve">VII. References (Illustrative)</w:t>
      </w:r>
    </w:p>
    <w:p>
      <w:pPr>
        <w:numPr>
          <w:ilvl w:val="0"/>
          <w:numId w:val="1001"/>
        </w:numPr>
        <w:pStyle w:val="Compact"/>
      </w:pPr>
      <w:r>
        <w:t xml:space="preserve">Saudi Vision 2030 Official Website - Digital Transformation Goals.</w:t>
      </w:r>
    </w:p>
    <w:p>
      <w:pPr>
        <w:numPr>
          <w:ilvl w:val="0"/>
          <w:numId w:val="1001"/>
        </w:numPr>
        <w:pStyle w:val="Compact"/>
      </w:pPr>
      <w:r>
        <w:t xml:space="preserve">National Cybersecurity Authority of Saudi Arabia - Strategic Frameworks.</w:t>
      </w:r>
    </w:p>
    <w:p>
      <w:pPr>
        <w:numPr>
          <w:ilvl w:val="0"/>
          <w:numId w:val="1001"/>
        </w:numPr>
        <w:pStyle w:val="Compact"/>
      </w:pPr>
      <w:r>
        <w:t xml:space="preserve">Riyadh Municipality Smart City Initiatives Reports.</w:t>
      </w:r>
    </w:p>
    <w:p>
      <w:pPr>
        <w:numPr>
          <w:ilvl w:val="0"/>
          <w:numId w:val="1001"/>
        </w:numPr>
        <w:pStyle w:val="Compact"/>
      </w:pPr>
      <w:r>
        <w:t xml:space="preserve">TechScout &amp; Local IT Market Analysis on Workforce Trends in the GCC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Saudi Arabia Riyadh</dc:title>
  <dc:creator/>
  <dc:language>en</dc:language>
  <cp:keywords/>
  <dcterms:created xsi:type="dcterms:W3CDTF">2026-07-29T05:42:22Z</dcterms:created>
  <dcterms:modified xsi:type="dcterms:W3CDTF">2026-07-29T05:42:22Z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