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Term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Computer</w:t>
      </w:r>
      <w:r>
        <w:t xml:space="preserve"> </w:t>
      </w:r>
      <w:r>
        <w:t xml:space="preserve">Engineer</w:t>
      </w:r>
      <w:r>
        <w:t xml:space="preserve"> </w:t>
      </w:r>
      <w:r>
        <w:t xml:space="preserve">in</w:t>
      </w:r>
      <w:r>
        <w:t xml:space="preserve"> </w:t>
      </w:r>
      <w:r>
        <w:t xml:space="preserve">Zimbabwe</w:t>
      </w:r>
      <w:r>
        <w:t xml:space="preserve"> </w:t>
      </w:r>
      <w:r>
        <w:t xml:space="preserve">Harare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 Paper: The Role of the Computer Engineer in Zimbabwe Harare</dc:title>
  <dc:creator/>
  <dc:language>en</dc:language>
  <cp:keywords/>
  <dcterms:created xsi:type="dcterms:W3CDTF">2026-07-30T06:51:42Z</dcterms:created>
  <dcterms:modified xsi:type="dcterms:W3CDTF">2026-07-30T06:51:42Z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