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c78db7e9ee41ec31eb88a1a08dcbf4ca7af9041"/>
    <w:p>
      <w:pPr>
        <w:pStyle w:val="Heading1"/>
      </w:pPr>
      <w:r>
        <w:t xml:space="preserve">The Role of the Curriculum Developer in the Educational Landscape of Brazil Rio de Janeiro</w:t>
      </w:r>
    </w:p>
    <w:p>
      <w:pPr>
        <w:pStyle w:val="FirstParagraph"/>
      </w:pPr>
      <w:r>
        <w:t xml:space="preserve">A Term Paper submitted in partial fulfillment of the requirements for advanced study in Educational Design and Policy.</w:t>
      </w:r>
    </w:p>
    <w:p>
      <w:pPr>
        <w:pStyle w:val="BodyText"/>
      </w:pPr>
      <w:r>
        <w:rPr>
          <w:bCs/>
          <w:b/>
        </w:rPr>
        <w:t xml:space="preserve">Date:</w:t>
      </w:r>
      <w:r>
        <w:t xml:space="preserve"> </w:t>
      </w:r>
      <w:r>
        <w:t xml:space="preserve">October 2023</w:t>
      </w:r>
    </w:p>
    <w:p>
      <w:pPr>
        <w:pStyle w:val="BodyText"/>
      </w:pPr>
      <w:r>
        <w:rPr>
          <w:bCs/>
          <w:b/>
        </w:rPr>
        <w:t xml:space="preserve">Region of Focus:</w:t>
      </w:r>
      <w:r>
        <w:t xml:space="preserve"> </w:t>
      </w:r>
      <w:r>
        <w:t xml:space="preserve">Brazil Rio de Janeiro</w:t>
      </w:r>
    </w:p>
    <w:bookmarkEnd w:id="20"/>
    <w:bookmarkStart w:id="21" w:name="i.-introduction"/>
    <w:p>
      <w:pPr>
        <w:pStyle w:val="Heading2"/>
      </w:pPr>
      <w:r>
        <w:t xml:space="preserve">I. Introduction</w:t>
      </w:r>
    </w:p>
    <w:p>
      <w:pPr>
        <w:pStyle w:val="FirstParagraph"/>
      </w:pPr>
      <w:r>
        <w:t xml:space="preserve">Education is the cornerstone of societal development, serving as the primary mechanism through which cultural values, technical skills, and civic responsibilities are transmitted from one generation to the next. In this complex ecosystem, the</w:t>
      </w:r>
      <w:r>
        <w:t xml:space="preserve"> </w:t>
      </w:r>
      <w:r>
        <w:rPr>
          <w:bCs/>
          <w:b/>
        </w:rPr>
        <w:t xml:space="preserve">Curriculum Developer</w:t>
      </w:r>
      <w:r>
        <w:t xml:space="preserve"> </w:t>
      </w:r>
      <w:r>
        <w:t xml:space="preserve">emerges not merely as an administrative functionary but as a critical architect of learning experiences. This term paper explores the multifaceted role of curriculum development within a specific geographical and cultural context: Brazil Rio de Janeiro. The state capital, with its unique juxtaposition of world-class educational institutions, vast public school networks in favelas, and rich socio-historical heritage, presents a distinctive challenge for educators.</w:t>
      </w:r>
    </w:p>
    <w:p>
      <w:pPr>
        <w:pStyle w:val="BodyText"/>
      </w:pPr>
      <w:r>
        <w:t xml:space="preserve">The objective of this document is to analyze how curriculum developers operate in Brazil Rio de Janeiro. It will examine the regulatory frameworks imposed by national bodies such as the National Base Curricular Comum (BNCC), while simultaneously addressing the local imperatives of incorporating Afro-Brazilian history, environmental sustainability related to Atlantic Forest preservation, and digital inclusion. By focusing on Brazil Rio de Janeiro, we highlight how global educational trends are adapted to meet hyper-local needs.</w:t>
      </w:r>
    </w:p>
    <w:bookmarkEnd w:id="21"/>
    <w:bookmarkStart w:id="22" w:name="X2eb616dfaa6f50d4d6f51f45df4ff0373053654"/>
    <w:p>
      <w:pPr>
        <w:pStyle w:val="Heading2"/>
      </w:pPr>
      <w:r>
        <w:t xml:space="preserve">II. The Regulatory Framework: BNCC and Local Autonomy</w:t>
      </w:r>
    </w:p>
    <w:p>
      <w:pPr>
        <w:pStyle w:val="FirstParagraph"/>
      </w:pPr>
      <w:r>
        <w:t xml:space="preserve">To understand the position of a</w:t>
      </w:r>
      <w:r>
        <w:t xml:space="preserve"> </w:t>
      </w:r>
      <w:r>
        <w:rPr>
          <w:bCs/>
          <w:b/>
        </w:rPr>
        <w:t xml:space="preserve">Curriculum Developer</w:t>
      </w:r>
      <w:r>
        <w:t xml:space="preserve">, one must first understand the legislative scaffolding upon which they build. In Brazil, education is governed by a combination of federal mandates and municipal autonomy. The Lei de Diretrizes e Bases da Educação Nacional (LDB) provides the general guidelines, but it is the BNCC that sets the essential learning outcomes for all Brazilian students.</w:t>
      </w:r>
    </w:p>
    <w:p>
      <w:pPr>
        <w:pStyle w:val="BodyText"/>
      </w:pPr>
      <w:r>
        <w:t xml:space="preserve">However, in Brazil Rio de Janeiro, curriculum developers face a dual mandate: compliance with federal standards and responsiveness to local realities. The Secretaria Municipal de Educação (SME-Rio) and state authorities often provide supplementary guides that allow schools to contextualize these national standards. Therefore, the</w:t>
      </w:r>
      <w:r>
        <w:t xml:space="preserve"> </w:t>
      </w:r>
      <w:r>
        <w:rPr>
          <w:bCs/>
          <w:b/>
        </w:rPr>
        <w:t xml:space="preserve">Curriculum Developer</w:t>
      </w:r>
      <w:r>
        <w:t xml:space="preserve"> </w:t>
      </w:r>
      <w:r>
        <w:t xml:space="preserve">must possess a sophisticated understanding of how to translate broad national competencies into specific classroom activities that resonate with students in Rio de Janeiro. This involves navigating the tension between standardization, which ensures equity across the nation's vast inequality gaps, and local relevance, which ensures student engagement.</w:t>
      </w:r>
    </w:p>
    <w:bookmarkEnd w:id="22"/>
    <w:bookmarkStart w:id="26" w:name="Xd4ef9396340121039ec1945ab29ccc99c9e734c"/>
    <w:p>
      <w:pPr>
        <w:pStyle w:val="Heading2"/>
      </w:pPr>
      <w:r>
        <w:t xml:space="preserve">III. Contextual Challenges in Brazil Rio de Janeiro</w:t>
      </w:r>
    </w:p>
    <w:bookmarkStart w:id="23" w:name="a.-socioeconomic-disparity-and-inclusion"/>
    <w:p>
      <w:pPr>
        <w:pStyle w:val="Heading3"/>
      </w:pPr>
      <w:r>
        <w:t xml:space="preserve">A. Socioeconomic Disparity and Inclusion</w:t>
      </w:r>
    </w:p>
    <w:p>
      <w:pPr>
        <w:pStyle w:val="FirstParagraph"/>
      </w:pPr>
      <w:r>
        <w:t xml:space="preserve">Rio de Janeiro is characterized by stark socioeconomic contrasts. While the South Zone boasts affluent communities with access to private, international-standard education, the North Zone and surrounding areas are home to extensive favelas where public schools struggle with resource constraints. A</w:t>
      </w:r>
      <w:r>
        <w:t xml:space="preserve"> </w:t>
      </w:r>
      <w:r>
        <w:rPr>
          <w:bCs/>
          <w:b/>
        </w:rPr>
        <w:t xml:space="preserve">Curriculum Developer</w:t>
      </w:r>
      <w:r>
        <w:t xml:space="preserve"> </w:t>
      </w:r>
      <w:r>
        <w:t xml:space="preserve">in this environment cannot adopt a "one-size-fits-all" approach.</w:t>
      </w:r>
    </w:p>
    <w:p>
      <w:pPr>
        <w:pStyle w:val="BodyText"/>
      </w:pPr>
      <w:r>
        <w:t xml:space="preserve">Developing curricula requires the integration of inclusive pedagogies. This means creating materials that are accessible to students with diverse learning needs and socio-economic backgrounds. For instance, a curriculum for mathematics might utilize local contexts, such as urban planning in Rio or cost-of-living calculations in favelas, to make abstract concepts tangible. The developer must ensure that the content does not alienate marginalized communities but rather validates their lived experiences as part of the learning process.</w:t>
      </w:r>
    </w:p>
    <w:bookmarkEnd w:id="23"/>
    <w:bookmarkStart w:id="24" w:name="b.-cultural-heritage-and-identity"/>
    <w:p>
      <w:pPr>
        <w:pStyle w:val="Heading3"/>
      </w:pPr>
      <w:r>
        <w:t xml:space="preserve">B. Cultural Heritage and Identity</w:t>
      </w:r>
    </w:p>
    <w:p>
      <w:pPr>
        <w:pStyle w:val="FirstParagraph"/>
      </w:pPr>
      <w:r>
        <w:t xml:space="preserve">Brazil Rio de Janeiro is a cultural capital, deeply influenced by African, Indigenous, and European heritage. Laws such as 10.639/03 mandate the teaching of Afro-Brazilian and African history in schools. Consequently, the</w:t>
      </w:r>
      <w:r>
        <w:t xml:space="preserve"> </w:t>
      </w:r>
      <w:r>
        <w:rPr>
          <w:bCs/>
          <w:b/>
        </w:rPr>
        <w:t xml:space="preserve">Curriculum Developer</w:t>
      </w:r>
      <w:r>
        <w:t xml:space="preserve"> </w:t>
      </w:r>
      <w:r>
        <w:t xml:space="preserve">plays a pivotal role in decolonizing the curriculum.</w:t>
      </w:r>
    </w:p>
    <w:p>
      <w:pPr>
        <w:pStyle w:val="BodyText"/>
      </w:pPr>
      <w:r>
        <w:t xml:space="preserve">This involves moving beyond superficial mentions of culture to deeply integrating contributions of Afro-Brazilian figures in science, literature, and arts into core subjects. In Rio de Janeiro, with its strong ties to Samba, Capoeira, and Carnival history, developers can leverage these cultural assets as entry points for teaching physics (acoustics and rhythm), sociology (social movements), and language arts. The curriculum must reflect the identity of the students in Brazil Rio de Janeiro, fostering a sense of pride and belonging.</w:t>
      </w:r>
    </w:p>
    <w:bookmarkEnd w:id="24"/>
    <w:bookmarkStart w:id="25" w:name="c.-environmental-education"/>
    <w:p>
      <w:pPr>
        <w:pStyle w:val="Heading3"/>
      </w:pPr>
      <w:r>
        <w:t xml:space="preserve">C. Environmental Education</w:t>
      </w:r>
    </w:p>
    <w:p>
      <w:pPr>
        <w:pStyle w:val="FirstParagraph"/>
      </w:pPr>
      <w:r>
        <w:t xml:space="preserve">The geographical setting of Brazil Rio de Janeiro, nestled between mountains and sea, makes environmental education imperative. Issues such as deforestation in the Tijuca Forest, water management in the Guanabara Bay region, and urban resilience against landslides are critical local topics.</w:t>
      </w:r>
    </w:p>
    <w:p>
      <w:pPr>
        <w:pStyle w:val="BodyText"/>
      </w:pPr>
      <w:r>
        <w:t xml:space="preserve">A competent</w:t>
      </w:r>
      <w:r>
        <w:t xml:space="preserve"> </w:t>
      </w:r>
      <w:r>
        <w:rPr>
          <w:bCs/>
          <w:b/>
        </w:rPr>
        <w:t xml:space="preserve">Curriculum Developer</w:t>
      </w:r>
      <w:r>
        <w:t xml:space="preserve"> </w:t>
      </w:r>
      <w:r>
        <w:t xml:space="preserve">integrates these issues into science and geography curricula. This is not merely about teaching ecology; it is about fostering civic responsibility. Students in Rio de Janeiro are often directly affected by environmental hazards; therefore, the curriculum serves as a tool for empowerment, encouraging students to become active agents in preserving their urban environment.</w:t>
      </w:r>
    </w:p>
    <w:bookmarkEnd w:id="25"/>
    <w:bookmarkEnd w:id="26"/>
    <w:bookmarkStart w:id="27" w:name="X7331778bf8bd5b8e05c85d14a12b98a2f2de830"/>
    <w:p>
      <w:pPr>
        <w:pStyle w:val="Heading2"/>
      </w:pPr>
      <w:r>
        <w:t xml:space="preserve">IV. The Methodology of Curriculum Development</w:t>
      </w:r>
    </w:p>
    <w:p>
      <w:pPr>
        <w:pStyle w:val="FirstParagraph"/>
      </w:pPr>
      <w:r>
        <w:t xml:space="preserve">The process undertaken by a</w:t>
      </w:r>
      <w:r>
        <w:t xml:space="preserve"> </w:t>
      </w:r>
      <w:r>
        <w:rPr>
          <w:bCs/>
          <w:b/>
        </w:rPr>
        <w:t xml:space="preserve">Curriculum Developer</w:t>
      </w:r>
      <w:r>
        <w:t xml:space="preserve"> </w:t>
      </w:r>
      <w:r>
        <w:t xml:space="preserve">in Brazil Rio de Janeiro is collaborative and iterative. It typically begins with a needs analysis, engaging teachers, parents, and community leaders to identify gaps in current educational offerings. In the context of Rio de Janeiro, this often involves dialogue with community organizations (ONGs) located within favelas to understand what skills are most valued by families.</w:t>
      </w:r>
    </w:p>
    <w:p>
      <w:pPr>
        <w:pStyle w:val="BodyText"/>
      </w:pPr>
      <w:r>
        <w:t xml:space="preserve">Following the needs analysis, developers design learning objectives that align with both the BNCC and local priorities. This stage requires significant creativity. For example, developing a cross-disciplinary unit on "Urban Mobility in Rio" might involve history (the development of transport systems), mathematics (statistical analysis of traffic), and art (designing future cityscapes). The</w:t>
      </w:r>
      <w:r>
        <w:t xml:space="preserve"> </w:t>
      </w:r>
      <w:r>
        <w:rPr>
          <w:bCs/>
          <w:b/>
        </w:rPr>
        <w:t xml:space="preserve">Curriculum Developer</w:t>
      </w:r>
      <w:r>
        <w:t xml:space="preserve"> </w:t>
      </w:r>
      <w:r>
        <w:t xml:space="preserve">must also consider assessment strategies that go beyond standardized testing, incorporating project-based learning and portfolios that reflect real-world competencies.</w:t>
      </w:r>
    </w:p>
    <w:p>
      <w:pPr>
        <w:pStyle w:val="BodyText"/>
      </w:pPr>
      <w:r>
        <w:t xml:space="preserve">Finally, implementation support is crucial. A curriculum is only as good as its delivery. Developers in Brazil Rio de Janeiro often participate in continuous teacher training workshops to ensure that educators are comfortable with new methodologies. This mentorship role transforms the developer from a distant author of documents to an active partner in pedagogical improvement.</w:t>
      </w:r>
    </w:p>
    <w:bookmarkEnd w:id="27"/>
    <w:bookmarkStart w:id="28" w:name="v.-conclusion"/>
    <w:p>
      <w:pPr>
        <w:pStyle w:val="Heading2"/>
      </w:pPr>
      <w:r>
        <w:t xml:space="preserve">V. Conclusion</w:t>
      </w:r>
    </w:p>
    <w:p>
      <w:pPr>
        <w:pStyle w:val="FirstParagraph"/>
      </w:pPr>
      <w:r>
        <w:t xml:space="preserve">The role of the</w:t>
      </w:r>
      <w:r>
        <w:t xml:space="preserve"> </w:t>
      </w:r>
      <w:r>
        <w:rPr>
          <w:bCs/>
          <w:b/>
        </w:rPr>
        <w:t xml:space="preserve">Curriculum Developer</w:t>
      </w:r>
      <w:r>
        <w:t xml:space="preserve"> </w:t>
      </w:r>
      <w:r>
        <w:t xml:space="preserve">in Brazil Rio de Janeiro is complex, demanding, and profoundly impactful. It requires more than just subject matter expertise; it necessitates a deep sensitivity to the socio-cultural fabric of one of Brazil's most iconic cities. By balancing national mandates with local contextualization, curriculum developers ensure that education in Rio de Janeiro is not only academically rigorous but also socially relevant and culturally inclusive.</w:t>
      </w:r>
    </w:p>
    <w:p>
      <w:pPr>
        <w:pStyle w:val="BodyText"/>
      </w:pPr>
      <w:r>
        <w:t xml:space="preserve">As Brazil continues to grapple with issues of inequality and social justice, the work done by curriculum developers in Brazil Rio de Janeiro serves as a model for how educational content can be tailored to empower marginalized communities. Through thoughtful design that respects local identity and addresses specific regional challenges, these professionals contribute significantly to the formation of critical, engaged citizens who are prepared to shape the future of their city and country.</w:t>
      </w:r>
    </w:p>
    <w:p>
      <w:pPr>
        <w:pStyle w:val="BodyText"/>
      </w:pPr>
      <w:r>
        <w:t xml:space="preserve">Ultimately, the effectiveness of any education system relies on its ability to adapt. In Brazil Rio de Janeiro, the</w:t>
      </w:r>
      <w:r>
        <w:t xml:space="preserve"> </w:t>
      </w:r>
      <w:r>
        <w:rPr>
          <w:bCs/>
          <w:b/>
        </w:rPr>
        <w:t xml:space="preserve">Curriculum Developer</w:t>
      </w:r>
      <w:r>
        <w:t xml:space="preserve"> </w:t>
      </w:r>
      <w:r>
        <w:t xml:space="preserve">stands at this crucial intersection, bridging policy and practice, global standards and local realities, ensuring that every student has access to an education that is both meaningful and transformative.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Curriculum Developer in the Educational Landscape of Brazil Rio de Janeiro</dc:title>
  <dc:creator/>
  <dc:language>en</dc:language>
  <cp:keywords/>
  <dcterms:created xsi:type="dcterms:W3CDTF">2026-07-29T05:02:44Z</dcterms:created>
  <dcterms:modified xsi:type="dcterms:W3CDTF">2026-07-29T05:02:44Z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