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Curriculum</w:t>
      </w:r>
      <w:r>
        <w:t xml:space="preserve"> </w:t>
      </w:r>
      <w:r>
        <w:t xml:space="preserve">Developer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7" w:name="Xcd38e0d0e5bce6db43d0066a0bb8b8b17a699c8"/>
    <w:p>
      <w:pPr>
        <w:pStyle w:val="Heading1"/>
      </w:pPr>
      <w:r>
        <w:t xml:space="preserve">The Role and Impact of the Curriculum Developer in Egypt Alexandria</w:t>
      </w:r>
    </w:p>
    <w:p>
      <w:pPr>
        <w:pStyle w:val="FirstParagraph"/>
      </w:pPr>
      <w:r>
        <w:rPr>
          <w:bCs/>
          <w:b/>
        </w:rPr>
        <w:t xml:space="preserve">Date:</w:t>
      </w:r>
      <w:r>
        <w:t xml:space="preserve"> </w:t>
      </w:r>
      <w:r>
        <w:t xml:space="preserve">October 26, 2023</w:t>
      </w:r>
      <w:r>
        <w:br/>
      </w:r>
      <w:r>
        <w:t xml:space="preserve">Educational Development and Regional Strategy</w:t>
      </w:r>
      <w:r>
        <w:br/>
      </w:r>
    </w:p>
    <w:bookmarkStart w:id="20" w:name="abstract"/>
    <w:p>
      <w:pPr>
        <w:pStyle w:val="Heading2"/>
      </w:pPr>
      <w:r>
        <w:t xml:space="preserve">Abstract</w:t>
      </w:r>
    </w:p>
    <w:p>
      <w:pPr>
        <w:pStyle w:val="FirstParagraph"/>
      </w:pPr>
      <w:r>
        <w:t xml:space="preserve">This term paper explores the critical function of a</w:t>
      </w:r>
      <w:r>
        <w:t xml:space="preserve"> </w:t>
      </w:r>
      <w:r>
        <w:t xml:space="preserve">Curriculum Developer</w:t>
      </w:r>
      <w:r>
        <w:t xml:space="preserve"> </w:t>
      </w:r>
      <w:r>
        <w:t xml:space="preserve">within the specific socio-cultural and educational context of Egypt Alexandria. As Egypt pursues its Vision 2030 to modernize education, Alexandria, as a historic maritime and intellectual hub, presents unique challenges and opportunities. This document analyzes how curriculum developers must navigate the intersection of national mandates with local heritage to foster an inclusive, forward-thinking educational system.</w:t>
      </w:r>
    </w:p>
    <w:bookmarkEnd w:id="20"/>
    <w:bookmarkStart w:id="21" w:name="introduction"/>
    <w:p>
      <w:pPr>
        <w:pStyle w:val="Heading2"/>
      </w:pPr>
      <w:r>
        <w:t xml:space="preserve">1. Introduction</w:t>
      </w:r>
    </w:p>
    <w:p>
      <w:pPr>
        <w:pStyle w:val="FirstParagraph"/>
      </w:pPr>
      <w:r>
        <w:t xml:space="preserve">In the rapidly evolving landscape of global education, the role of a</w:t>
      </w:r>
      <w:r>
        <w:t xml:space="preserve"> </w:t>
      </w:r>
      <w:r>
        <w:t xml:space="preserve">Curriculum Developer</w:t>
      </w:r>
      <w:r>
        <w:t xml:space="preserve"> </w:t>
      </w:r>
      <w:r>
        <w:t xml:space="preserve">has transcended simple content selection to become a strategic architect of societal change. In Egypt Alexandria, this role is particularly nuanced due to the city’s dual identity as a repository of ancient history and a modern gateway to the Mediterranean. The educational framework in Egypt Alexandria must not only comply with the Ministry of Education's national standards but also resonate with the local community's values, economic needs, and cultural heritage. This paper argues that effective curriculum development in this region requires a hybrid approach that balances standardized academic rigor with localized contextual relevance.</w:t>
      </w:r>
    </w:p>
    <w:bookmarkEnd w:id="21"/>
    <w:bookmarkStart w:id="22" w:name="X8f9a58fd28fa1b7d426b024516a0def97f5dbf6"/>
    <w:p>
      <w:pPr>
        <w:pStyle w:val="Heading2"/>
      </w:pPr>
      <w:r>
        <w:t xml:space="preserve">2. The Strategic Context of Egypt Alexandria</w:t>
      </w:r>
    </w:p>
    <w:p>
      <w:pPr>
        <w:pStyle w:val="FirstParagraph"/>
      </w:pPr>
      <w:r>
        <w:t xml:space="preserve">Alexandria is more than just the second-largest city in Egypt; it is a symbolic heart of intellectual freedom and cosmopolitan exchange. However, it also faces distinct challenges, including population density, urbanization pressures, and varying levels of access to quality education across different districts. For a</w:t>
      </w:r>
      <w:r>
        <w:t xml:space="preserve"> </w:t>
      </w:r>
      <w:r>
        <w:t xml:space="preserve">Curriculum Developer</w:t>
      </w:r>
      <w:r>
        <w:t xml:space="preserve"> </w:t>
      </w:r>
      <w:r>
        <w:t xml:space="preserve">operating in Egypt Alexandria, understanding these local dynamics is paramount. The curriculum cannot be a "one-size-fits-all" product imported from Cairo or designed in isolation from the local reality.</w:t>
      </w:r>
    </w:p>
    <w:p>
      <w:pPr>
        <w:pStyle w:val="BodyText"/>
      </w:pPr>
      <w:r>
        <w:t xml:space="preserve">The city’s economy is heavily reliant on tourism, maritime trade, and increasingly, technology and renewable energy projects such as those associated with the Alexandria Battery Factory initiative. Therefore, the educational curriculum must reflect these economic realities. A developer must ensure that subjects like science, technology, engineering arts (STEAM), and vocational training are not treated as abstract concepts but as practical tools for future employment in Alexandria’s specific job market.</w:t>
      </w:r>
    </w:p>
    <w:bookmarkEnd w:id="22"/>
    <w:bookmarkStart w:id="23" w:name="challenges-in-curriculum-development"/>
    <w:p>
      <w:pPr>
        <w:pStyle w:val="Heading2"/>
      </w:pPr>
      <w:r>
        <w:t xml:space="preserve">3. Challenges in Curriculum Development</w:t>
      </w:r>
    </w:p>
    <w:p>
      <w:pPr>
        <w:pStyle w:val="FirstParagraph"/>
      </w:pPr>
      <w:r>
        <w:t xml:space="preserve">The primary challenge for a</w:t>
      </w:r>
      <w:r>
        <w:t xml:space="preserve"> </w:t>
      </w:r>
      <w:r>
        <w:t xml:space="preserve">Curriculum Developer</w:t>
      </w:r>
      <w:r>
        <w:t xml:space="preserve"> </w:t>
      </w:r>
      <w:r>
        <w:t xml:space="preserve">is reconciling the national emphasis on standardized testing and rote memorization with the modern pedagogical shift towards critical thinking and creativity. In Egypt Alexandria, where private tutoring (*dروس خصوصية*) remains a pervasive cultural phenomenon, there is often a disconnect between what is taught in schools and what students actually need to succeed globally.</w:t>
      </w:r>
    </w:p>
    <w:p>
      <w:pPr>
        <w:pStyle w:val="BodyText"/>
      </w:pPr>
      <w:r>
        <w:t xml:space="preserve">Furthermore, resource disparity poses a significant hurdle. While some schools in premium areas like Smouha or Montaza have access to modern laboratories and digital tools, other schools in densely populated peripheral areas may lack basic infrastructure. A curriculum developer must design flexible frameworks that allow for pedagogical adaptation regardless of resource availability. This involves creating modular lesson plans that can be executed with minimal technology but still achieve high learning outcomes through interactive and collaborative methods.</w:t>
      </w:r>
    </w:p>
    <w:bookmarkEnd w:id="23"/>
    <w:bookmarkStart w:id="24" w:name="X042ec3c8eaef07d5753a7c4e7ff57241ae7941a"/>
    <w:p>
      <w:pPr>
        <w:pStyle w:val="Heading2"/>
      </w:pPr>
      <w:r>
        <w:t xml:space="preserve">4. Integrating Local Heritage with Global Standards</w:t>
      </w:r>
    </w:p>
    <w:p>
      <w:pPr>
        <w:pStyle w:val="FirstParagraph"/>
      </w:pPr>
      <w:r>
        <w:t xml:space="preserve">A unique aspect of developing a curriculum in Egypt Alexandria is the integration of local heritage. The city’s rich history, from the Library of Alexandria to its Greco-Roman ruins and Islamic architecture, offers a tangible link to the past that can enhance learning in history, literature, and even physics (through historical engineering marvels). A skilled</w:t>
      </w:r>
      <w:r>
        <w:t xml:space="preserve"> </w:t>
      </w:r>
      <w:r>
        <w:t xml:space="preserve">Curriculum Developer</w:t>
      </w:r>
      <w:r>
        <w:t xml:space="preserve"> </w:t>
      </w:r>
      <w:r>
        <w:t xml:space="preserve">leverages this heritage to make education more engaging. For instance, studying local marine biology can be contextualized through the Red Sea or Mediterranean ecosystems near Alexandria’s coast.</w:t>
      </w:r>
    </w:p>
    <w:p>
      <w:pPr>
        <w:pStyle w:val="BodyText"/>
      </w:pPr>
      <w:r>
        <w:t xml:space="preserve">Moreover, the curriculum must address social cohesion. Alexandria has historically been a melting pot of cultures. Modern curriculum development should include components that promote tolerance, civic responsibility, and digital citizenship. This aligns with Egypt’s broader educational reforms aimed at producing responsible citizens who can contribute positively to society while respecting cultural diversity.</w:t>
      </w:r>
    </w:p>
    <w:bookmarkEnd w:id="24"/>
    <w:bookmarkStart w:id="25" w:name="the-role-of-stakeholder-engagement"/>
    <w:p>
      <w:pPr>
        <w:pStyle w:val="Heading2"/>
      </w:pPr>
      <w:r>
        <w:t xml:space="preserve">5. The Role of Stakeholder Engagement</w:t>
      </w:r>
    </w:p>
    <w:p>
      <w:pPr>
        <w:pStyle w:val="FirstParagraph"/>
      </w:pPr>
      <w:r>
        <w:t xml:space="preserve">No curriculum developer works in isolation. In Egypt Alexandria, successful implementation requires deep engagement with teachers, parents, local community leaders, and industry partners. Teachers are the primary agents of change; therefore professional development is a critical component of any new curriculum initiative. Developers must provide comprehensive training that shifts teachers’ mindsets from being mere transmitters of knowledge to facilitators of learning.</w:t>
      </w:r>
    </w:p>
    <w:p>
      <w:pPr>
        <w:pStyle w:val="BodyText"/>
      </w:pPr>
      <w:r>
        <w:t xml:space="preserve">Additionally, involving industry leaders from Alexandria’s business sector ensures that the curriculum remains relevant. Collaborations with local tech hubs, tourism boards, and maritime institutions can provide real-world case studies for students, bridging the gap between academic theory and practical application.</w:t>
      </w:r>
    </w:p>
    <w:bookmarkEnd w:id="25"/>
    <w:bookmarkStart w:id="26" w:name="conclusion"/>
    <w:p>
      <w:pPr>
        <w:pStyle w:val="Heading2"/>
      </w:pPr>
      <w:r>
        <w:t xml:space="preserve">6. Conclusion</w:t>
      </w:r>
    </w:p>
    <w:p>
      <w:pPr>
        <w:pStyle w:val="FirstParagraph"/>
      </w:pPr>
      <w:r>
        <w:t xml:space="preserve">The role of a</w:t>
      </w:r>
      <w:r>
        <w:t xml:space="preserve"> </w:t>
      </w:r>
      <w:r>
        <w:t xml:space="preserve">Curriculum Developer</w:t>
      </w:r>
      <w:r>
        <w:t xml:space="preserve"> </w:t>
      </w:r>
      <w:r>
        <w:t xml:space="preserve">in Egypt Alexandria is complex, demanding, yet profoundly impactful. It requires a delicate balance between adhering to national educational goals and addressing the unique local needs of Alex’s diverse population. By integrating local heritage, adapting to resource constraints, fostering critical thinking, and engaging stakeholders, developers can create an educational experience that prepares Alexandrian youth for the challenges of the 21st century.</w:t>
      </w:r>
    </w:p>
    <w:p>
      <w:pPr>
        <w:pStyle w:val="BodyText"/>
      </w:pPr>
      <w:r>
        <w:t xml:space="preserve">As Egypt continues its journey toward educational modernization under Vision 2030, Alexandria serves as a vital testbed for innovative pedagogical practices. The success of curriculum development in this region will not only define the quality of education in Alexandria but also serve as a model for other governorates in Egypt. Ultimately, the goal is to empower students with the skills, knowledge, and values necessary to thrive locally while competing globally.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Curriculum Developer in Egypt Alexandria</dc:title>
  <dc:creator/>
  <dc:language>en</dc:language>
  <cp:keywords/>
  <dcterms:created xsi:type="dcterms:W3CDTF">2026-07-29T10:08:57Z</dcterms:created>
  <dcterms:modified xsi:type="dcterms:W3CDTF">2026-07-29T10:08:57Z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