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India</w:t>
      </w:r>
      <w:r>
        <w:t xml:space="preserve"> </w:t>
      </w:r>
      <w:r>
        <w:t xml:space="preserve">Mumbai</w:t>
      </w:r>
    </w:p>
    <w:bookmarkStart w:id="28" w:name="Xa65ecd18880bd54fc0828e440583ba8e6193b33"/>
    <w:p>
      <w:pPr>
        <w:pStyle w:val="Heading1"/>
      </w:pPr>
      <w:r>
        <w:t xml:space="preserve">The Strategic Role of the Curriculum Developer in India Mumbai</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Maharashtra, India Mumbai</w:t>
      </w:r>
      <w:r>
        <w:br/>
      </w:r>
      <w:r>
        <w:rPr>
          <w:bCs/>
          <w:b/>
        </w:rPr>
        <w:t xml:space="preserve">Type:</w:t>
      </w:r>
      <w:r>
        <w:t xml:space="preserve"> </w:t>
      </w:r>
      <w:r>
        <w:t xml:space="preserve">Term Paper Analysis on Educational Architecture</w:t>
      </w:r>
    </w:p>
    <w:bookmarkStart w:id="20" w:name="i.-introduction"/>
    <w:p>
      <w:pPr>
        <w:pStyle w:val="Heading2"/>
      </w:pPr>
      <w:r>
        <w:t xml:space="preserve">I. Introduction</w:t>
      </w:r>
    </w:p>
    <w:p>
      <w:pPr>
        <w:pStyle w:val="FirstParagraph"/>
      </w:pPr>
      <w:r>
        <w:t xml:space="preserve">In the rapidly evolving landscape of modern education, the architect of learning is not merely a writer of textbooks but a strategic designer of intellectual experiences. This term paper explores the critical function and significance of the Curriculum Developer within one of India's most dynamic educational hubs: India Mumbai. As a global metropolis characterized by its economic prowess, cultural diversity, and competitive academic environment, India Mumbai presents unique challenges and opportunities for educational design. The role of a Curriculum Developer in this context transcends traditional pedagogical boundaries; it requires a synthesis of national policy compliance, local socio-economic relevance, and global technological integration. This document aims to dissect how a Curriculum Developer operates within the specific constraints and aspirations of the India Mumbai education sector.</w:t>
      </w:r>
    </w:p>
    <w:bookmarkEnd w:id="20"/>
    <w:bookmarkStart w:id="21" w:name="X64264962f8bc1b987700a9b9076e6aa90f0d246"/>
    <w:p>
      <w:pPr>
        <w:pStyle w:val="Heading2"/>
      </w:pPr>
      <w:r>
        <w:t xml:space="preserve">II. The Contextual Landscape of India Mumbai Education</w:t>
      </w:r>
    </w:p>
    <w:p>
      <w:pPr>
        <w:pStyle w:val="FirstParagraph"/>
      </w:pPr>
      <w:r>
        <w:t xml:space="preserve">To understand the necessity of a specialized Curriculum Developer in this region, one must first appreciate the complexity of its educational ecosystem. India Mumbai is home to a heterogeneous mix of institutions ranging from prestigious international schools and elite colleges to government-funded primary centers and private vocational institutes. The student demographic is equally diverse, spanning various linguistic groups, socio-economic backgrounds, and learning abilities. Unlike rural regions where basic literacy remains a primary concern, the urban focus in India Mumbai has shifted toward holistic development, employability skills, technological fluency, and competitive exam preparation.</w:t>
      </w:r>
    </w:p>
    <w:p>
      <w:pPr>
        <w:pStyle w:val="BodyText"/>
      </w:pPr>
      <w:r>
        <w:t xml:space="preserve">Furthermore, the regulatory framework in this region is influenced by national bodies such as the National Council for Educational Research and Training (NCERT) and state boards like the Maharashtra State Board of Secondary and Higher Secondary Education. A Curriculum Developer working in India Mumbai must navigate these regulations while simultaneously preparing students for global standards, such as International Baccalaureate (IB) or Cambridge Assessment International Education credentials, which are highly sought after by families in this metropolitan area.</w:t>
      </w:r>
    </w:p>
    <w:bookmarkEnd w:id="21"/>
    <w:bookmarkStart w:id="25" w:name="X1b74c7ee52a971dcdb5695c146b6f12006df9c0"/>
    <w:p>
      <w:pPr>
        <w:pStyle w:val="Heading2"/>
      </w:pPr>
      <w:r>
        <w:t xml:space="preserve">III. The Multifaceted Role of the Curriculum Developer</w:t>
      </w:r>
    </w:p>
    <w:p>
      <w:pPr>
        <w:pStyle w:val="FirstParagraph"/>
      </w:pPr>
      <w:r>
        <w:t xml:space="preserve">The primary responsibility of a Curriculum Developer is to design, implement, and evaluate educational programs. However, in the context of India Mumbai, this role expands into several specialized domains:</w:t>
      </w:r>
    </w:p>
    <w:bookmarkStart w:id="22" w:name="Xe013bda9d72d72970ca7a1165bffd312a9e688d"/>
    <w:p>
      <w:pPr>
        <w:pStyle w:val="Heading3"/>
      </w:pPr>
      <w:r>
        <w:t xml:space="preserve">A. Alignment with National Educational Policies</w:t>
      </w:r>
    </w:p>
    <w:p>
      <w:pPr>
        <w:pStyle w:val="FirstParagraph"/>
      </w:pPr>
      <w:r>
        <w:t xml:space="preserve">The recent implementation of the National Education Policy (NEP) 2020 in India has fundamentally altered the educational paradigm, emphasizing flexibility, multidisciplinary learning, and critical thinking over rote memorization. A Curriculum Developer in India Mumbai must translate these broad national directives into actionable classroom strategies. This involves restructured syllabi that allow for greater choice of subjects among students and an emphasis on vocational training integrated with mainstream education. The developer acts as the bridge between policy makers and classroom teachers, ensuring that the theoretical frameworks of NEP are practically applicable in the busy urban schools of Mumbai.</w:t>
      </w:r>
    </w:p>
    <w:bookmarkEnd w:id="22"/>
    <w:bookmarkStart w:id="23" w:name="Xa00a84cf1f2e4cd569f0cf86b2d47e27f22f122"/>
    <w:p>
      <w:pPr>
        <w:pStyle w:val="Heading3"/>
      </w:pPr>
      <w:r>
        <w:t xml:space="preserve">B. Integration of Technology and Digital Literacy</w:t>
      </w:r>
    </w:p>
    <w:p>
      <w:pPr>
        <w:pStyle w:val="FirstParagraph"/>
      </w:pPr>
      <w:r>
        <w:t xml:space="preserve">Mumbai is often referred to as the Silicon Valley of India due to its booming IT sector. Consequently, there is immense pressure on educational institutions to produce graduates who are technologically adept. A Curriculum Developer must integrate digital literacy tools, coding fundamentals, and artificial intelligence awareness into the core curriculum for all grade levels. This does not mean merely adding a computer class; rather, it involves embedding technology as a pedagogical tool across subjects such as mathematics, science, and even humanities. In India Mumbai schools that compete on a global scale, the Curriculum Developer ensures that digital competencies are woven into the fabric of daily learning.</w:t>
      </w:r>
    </w:p>
    <w:bookmarkEnd w:id="23"/>
    <w:bookmarkStart w:id="24" w:name="c.-socio-cultural-responsiveness"/>
    <w:p>
      <w:pPr>
        <w:pStyle w:val="Heading3"/>
      </w:pPr>
      <w:r>
        <w:t xml:space="preserve">C. Socio-Cultural Responsiveness</w:t>
      </w:r>
    </w:p>
    <w:p>
      <w:pPr>
        <w:pStyle w:val="FirstParagraph"/>
      </w:pPr>
      <w:r>
        <w:t xml:space="preserve">A critical aspect of curriculum development is cultural relevance. In a city like India Mumbai, which serves as a melting pot for migrants from every part of the country, the curriculum must be inclusive and representative. A Curriculum Developer must ensure that literature, history, and social studies modules reflect diverse perspectives. This includes acknowledging local histories, maritime heritage unique to Mumbai’s geography on the Konkan coast, and contemporary social issues such as urban sustainability and public health awareness. By doing so, the developer fosters a sense of civic responsibility among students.</w:t>
      </w:r>
    </w:p>
    <w:bookmarkEnd w:id="24"/>
    <w:bookmarkEnd w:id="25"/>
    <w:bookmarkStart w:id="26" w:name="X2848f16ad5642524ffa8bf2dc6b37730f0cad42"/>
    <w:p>
      <w:pPr>
        <w:pStyle w:val="Heading2"/>
      </w:pPr>
      <w:r>
        <w:t xml:space="preserve">IV. Challenges Faced by Curriculum Developers in India Mumbai</w:t>
      </w:r>
    </w:p>
    <w:p>
      <w:pPr>
        <w:pStyle w:val="FirstParagraph"/>
      </w:pPr>
      <w:r>
        <w:t xml:space="preserve">The role is not without its significant hurdles. One major challenge is resource disparity. While affluent private schools in areas like South Mumbai or Bandra have access to cutting-edge resources, government schools face constraints regarding infrastructure and teacher training. A Curriculum Developer must create modular curricula that can be scaled across different levels of resource availability without compromising quality.</w:t>
      </w:r>
    </w:p>
    <w:p>
      <w:pPr>
        <w:pStyle w:val="BodyText"/>
      </w:pPr>
      <w:r>
        <w:t xml:space="preserve">Another challenge is the rapid pace of change. In a city driven by commerce and industry, the skills required in the workforce change swiftly. Curricula that are static become obsolete within five years. Therefore, a Curriculum Developer must adopt agile methodologies, allowing for regular updates to content based on real-world feedback from industries located in India Mumbai’s financial district.</w:t>
      </w:r>
    </w:p>
    <w:bookmarkEnd w:id="26"/>
    <w:bookmarkStart w:id="27" w:name="v.-conclusion"/>
    <w:p>
      <w:pPr>
        <w:pStyle w:val="Heading2"/>
      </w:pPr>
      <w:r>
        <w:t xml:space="preserve">V. Conclusion</w:t>
      </w:r>
    </w:p>
    <w:p>
      <w:pPr>
        <w:pStyle w:val="FirstParagraph"/>
      </w:pPr>
      <w:r>
        <w:t xml:space="preserve">In conclusion, the Curriculum Developer in India Mumbai is not just an educator but a strategic innovator. They are tasked with balancing national mandates with local realities, integrating cutting-edge technology while maintaining cultural integrity, and preparing students for a globalized future amidst urban challenges. The effectiveness of this role directly impacts the quality of education received by millions of students in one of Asia’s most populous cities. As India Mumbai continues to grow as a center for finance, entertainment, and innovation, the need for robust, flexible, and responsive curriculum development becomes increasingly vital. It is through the diligent work of Curriculum Developers that educational institutions can fulfill their promise of nurturing competent, critical-thinking citizens ready to contribute to society.</w:t>
      </w:r>
    </w:p>
    <w:p>
      <w:pPr>
        <w:pStyle w:val="BodyText"/>
      </w:pPr>
      <w:r>
        <w:rPr>
          <w:iCs/>
          <w:i/>
        </w:rPr>
        <w:t xml:space="preserve">This term paper was prepared in accordance with standard academic formatting guidelines. The focus remains strictly on the specialized role of the Curriculum Developer within the specific geographic and cultural context of India Mumbai.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Curriculum Developer in India Mumbai</dc:title>
  <dc:creator/>
  <dc:language>en</dc:language>
  <cp:keywords/>
  <dcterms:created xsi:type="dcterms:W3CDTF">2026-07-29T07:49:05Z</dcterms:created>
  <dcterms:modified xsi:type="dcterms:W3CDTF">2026-07-29T07:49:05Z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