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Myanmar</w:t>
      </w:r>
      <w:r>
        <w:t xml:space="preserve"> </w:t>
      </w:r>
      <w:r>
        <w:t xml:space="preserve">Yangon</w:t>
      </w:r>
    </w:p>
    <w:bookmarkStart w:id="20" w:name="a-term-paper-on-curriculum-development"/>
    <w:p>
      <w:pPr>
        <w:pStyle w:val="Heading1"/>
      </w:pPr>
      <w:r>
        <w:t xml:space="preserve">A Term Paper on Curriculum Development</w:t>
      </w:r>
    </w:p>
    <w:p>
      <w:pPr>
        <w:pStyle w:val="FirstParagraph"/>
      </w:pPr>
      <w:r>
        <w:rPr>
          <w:bCs/>
          <w:b/>
        </w:rPr>
        <w:t xml:space="preserve">Focusing on the Context of Myanmar Yangon</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explores the critical role of the Curriculum Developer within the educational framework of Myanmar, with a specific focus on Yangon. As Yangon serves as the economic and cultural heart of Myanmar, it presents a unique microcosm for analyzing educational reform. The paper examines how Curriculum Developers act as architects of learning outcomes, bridging national policy with local implementation challenges. It discusses the historical context of education in Myanmar, the impact of recent political and social changes on pedagogical standards, and the specific competencies required for a Curriculum Developer to navigate this complex landscape. The analysis highlights that effective curriculum development is not merely an administrative task but a strategic intervention necessary for national recovery and future economic stability.</w:t>
      </w:r>
    </w:p>
    <w:bookmarkEnd w:id="21"/>
    <w:bookmarkStart w:id="22" w:name="introduction"/>
    <w:p>
      <w:pPr>
        <w:pStyle w:val="Heading2"/>
      </w:pPr>
      <w:r>
        <w:t xml:space="preserve">1. Introduction</w:t>
      </w:r>
    </w:p>
    <w:p>
      <w:pPr>
        <w:pStyle w:val="FirstParagraph"/>
      </w:pPr>
      <w:r>
        <w:t xml:space="preserve">The concept of curriculum extends far beyond the textbooks found in classrooms; it encompasses the totality of student experiences, guided by educational institutions. In Myanmar, particularly in Yangon, the role of the Curriculum Developer has become increasingly pivotal as the nation seeks to modernize its education system amidst significant socio-political transitions. This term paper argues that a Curriculum Developer is not simply an administrator but a critical change agent who must balance international best practices with local cultural nuances and resource constraints.</w:t>
      </w:r>
    </w:p>
    <w:p>
      <w:pPr>
        <w:pStyle w:val="BodyText"/>
      </w:pPr>
      <w:r>
        <w:t xml:space="preserve">Yangon, being the largest city and former capital of Myanmar, hosts a diverse educational ecosystem ranging from public universities to private institutions and international schools. Consequently, the demands placed on Curriculum Developers in this region are multifaceted. They must address issues of access, equity, quality assurance, and relevance. This document aims to dissect these responsibilities and highlight why the position of Curriculum Developer is central to any meaningful educational reform in Myanmar Yangon.</w:t>
      </w:r>
    </w:p>
    <w:bookmarkEnd w:id="22"/>
    <w:bookmarkStart w:id="23" w:name="X63753f7d7aacf5e7891cabe089e9c2f2be8cb7d"/>
    <w:p>
      <w:pPr>
        <w:pStyle w:val="Heading2"/>
      </w:pPr>
      <w:r>
        <w:t xml:space="preserve">2. The Historical Context of Curriculum in Myanmar</w:t>
      </w:r>
    </w:p>
    <w:p>
      <w:pPr>
        <w:pStyle w:val="FirstParagraph"/>
      </w:pPr>
      <w:r>
        <w:t xml:space="preserve">To understand the present role of the Curriculum Developer, one must first appreciate the historical trajectory of education in Myanmar. Historically, the Burmese education system was once regarded as one of the most advanced in Asia before independence. However, decades of isolation and centralized control led to stagnation. The curriculum was often rigid, heavily reliant on rote memorization, and disconnected from contemporary economic needs.</w:t>
      </w:r>
    </w:p>
    <w:p>
      <w:pPr>
        <w:pStyle w:val="BodyText"/>
      </w:pPr>
      <w:r>
        <w:t xml:space="preserve">In recent years, there has been a concerted effort by the Ministry of Education to decentralize authority and introduce competency-based learning frameworks. In Yangon, where private education initiatives have flourished alongside public institutions, the tension between traditional methods and modern pedagogical approaches is palpable. The Curriculum Developer in Myanmar Yangon operates at this intersection. They are tasked with translating broad national policies into actionable syllabi that respect local traditions while introducing innovative teaching methodologies such as critical thinking and problem-solving skills.</w:t>
      </w:r>
    </w:p>
    <w:bookmarkEnd w:id="23"/>
    <w:bookmarkStart w:id="27" w:name="Xb9c97eb2a40dc03645c1c15bae986ab314c043b"/>
    <w:p>
      <w:pPr>
        <w:pStyle w:val="Heading2"/>
      </w:pPr>
      <w:r>
        <w:t xml:space="preserve">3. The Role of the Curriculum Developer in Yangon</w:t>
      </w:r>
    </w:p>
    <w:p>
      <w:pPr>
        <w:pStyle w:val="FirstParagraph"/>
      </w:pPr>
      <w:r>
        <w:t xml:space="preserve">A Curriculum Developer functions as a bridge between educational theory and classroom practice. In the context of Myanmar Yangon, this role involves several distinct responsibilities:</w:t>
      </w:r>
    </w:p>
    <w:bookmarkStart w:id="24" w:name="X6756b309b9fba3d964eff2c56f20b42f893b889"/>
    <w:p>
      <w:pPr>
        <w:pStyle w:val="Heading3"/>
      </w:pPr>
      <w:r>
        <w:t xml:space="preserve">3.1 Alignment with National Standards and Global Competencies</w:t>
      </w:r>
    </w:p>
    <w:p>
      <w:pPr>
        <w:pStyle w:val="FirstParagraph"/>
      </w:pPr>
      <w:r>
        <w:t xml:space="preserve">The primary duty of a Curriculum Developer is to ensure that learning outcomes align with national standards while also preparing students for a globalized workforce. In Yangon, this means integrating digital literacy and English language proficiency into core subjects, reflecting the city's status as a commercial hub. The developer must assess which international frameworks (such as IB or Cambridge) can be adapted for local contexts and which elements of the Myanmar national curriculum need revision to meet modern standards.</w:t>
      </w:r>
    </w:p>
    <w:bookmarkEnd w:id="24"/>
    <w:bookmarkStart w:id="25" w:name="resource-adaptation-and-localization"/>
    <w:p>
      <w:pPr>
        <w:pStyle w:val="Heading3"/>
      </w:pPr>
      <w:r>
        <w:t xml:space="preserve">3.2 Resource Adaptation and Localization</w:t>
      </w:r>
    </w:p>
    <w:p>
      <w:pPr>
        <w:pStyle w:val="FirstParagraph"/>
      </w:pPr>
      <w:r>
        <w:t xml:space="preserve">A significant challenge in Myanmar is the disparity in resources between urban centers like Yangon and rural areas. However, even within Yangon, resources vary widely among institutions. A skilled Curriculum Developer must design flexible curricula that can be implemented effectively regardless of resource limitations. This involves creating modular content that allows teachers to adapt lessons based on available technology and materials, ensuring that quality education remains accessible.</w:t>
      </w:r>
    </w:p>
    <w:bookmarkEnd w:id="25"/>
    <w:bookmarkStart w:id="26" w:name="stakeholder-engagement"/>
    <w:p>
      <w:pPr>
        <w:pStyle w:val="Heading3"/>
      </w:pPr>
      <w:r>
        <w:t xml:space="preserve">3.3 Stakeholder Engagement</w:t>
      </w:r>
    </w:p>
    <w:p>
      <w:pPr>
        <w:pStyle w:val="FirstParagraph"/>
      </w:pPr>
      <w:r>
        <w:t xml:space="preserve">The development process is not a solitary endeavor. The Curriculum Developer in Myanmar Yangon must engage with various stakeholders, including government officials, school principals, teachers, parents, and industry leaders. For instance, aligning the curriculum with the needs of local industries in Yangon’s industrial zones requires collaboration between educational developers and business leaders to ensure vocational relevance.</w:t>
      </w:r>
    </w:p>
    <w:bookmarkEnd w:id="26"/>
    <w:bookmarkEnd w:id="27"/>
    <w:bookmarkStart w:id="28" w:name="challenges-facing-curriculum-development"/>
    <w:p>
      <w:pPr>
        <w:pStyle w:val="Heading2"/>
      </w:pPr>
      <w:r>
        <w:t xml:space="preserve">4. Challenges Facing Curriculum Development</w:t>
      </w:r>
    </w:p>
    <w:p>
      <w:pPr>
        <w:pStyle w:val="FirstParagraph"/>
      </w:pPr>
      <w:r>
        <w:t xml:space="preserve">The path of curriculum development in Myanmar Yangon is fraught with challenges. One of the most significant hurdles is political instability, which has disrupted academic calendars and led to a brain drain, where experienced educators have emigrated. This loss of human capital places a heavier burden on remaining Curriculum Developers, who must now mentor junior staff and redesign training programs.</w:t>
      </w:r>
    </w:p>
    <w:p>
      <w:pPr>
        <w:pStyle w:val="BodyText"/>
      </w:pPr>
      <w:r>
        <w:t xml:space="preserve">Furthermore, there is often resistance to change within established educational institutions. Teachers accustomed to traditional lecture-based methods may find it difficult to adapt to student-centered learning models promoted by new curricula. The Curriculum Developer must therefore also act as a trainer and change manager, providing continuous professional development and support systems.</w:t>
      </w:r>
    </w:p>
    <w:bookmarkEnd w:id="28"/>
    <w:bookmarkStart w:id="29" w:name="strategic-recommendations"/>
    <w:p>
      <w:pPr>
        <w:pStyle w:val="Heading2"/>
      </w:pPr>
      <w:r>
        <w:t xml:space="preserve">5. Strategic Recommendations</w:t>
      </w:r>
    </w:p>
    <w:p>
      <w:pPr>
        <w:pStyle w:val="FirstParagraph"/>
      </w:pPr>
      <w:r>
        <w:t xml:space="preserve">To enhance the effectiveness of Curriculum Development in Myanmar Yangon, several strategies are recommended:</w:t>
      </w:r>
    </w:p>
    <w:p>
      <w:pPr>
        <w:numPr>
          <w:ilvl w:val="0"/>
          <w:numId w:val="1001"/>
        </w:numPr>
        <w:pStyle w:val="Compact"/>
      </w:pPr>
      <w:r>
        <w:rPr>
          <w:bCs/>
          <w:b/>
        </w:rPr>
        <w:t xml:space="preserve">Digital Integration:</w:t>
      </w:r>
      <w:r>
        <w:br/>
      </w:r>
      <w:r>
        <w:t xml:space="preserve">The curriculum must leverage digital tools to overcome physical infrastructure gaps. Online learning platforms can provide supplementary resources that enrich the standard curriculum.</w:t>
      </w:r>
    </w:p>
    <w:p>
      <w:pPr>
        <w:numPr>
          <w:ilvl w:val="0"/>
          <w:numId w:val="1001"/>
        </w:numPr>
        <w:pStyle w:val="Compact"/>
      </w:pPr>
      <w:r>
        <w:rPr>
          <w:bCs/>
          <w:b/>
        </w:rPr>
        <w:t xml:space="preserve">Cross-Sector Collaboration:</w:t>
      </w:r>
      <w:r>
        <w:br/>
      </w:r>
      <w:r>
        <w:t xml:space="preserve">Government bodies in Yangon should establish formal partnerships with international NGOs and private sector entities to co-develop curricula that are both academically rigorous and practically relevant.</w:t>
      </w:r>
    </w:p>
    <w:p>
      <w:pPr>
        <w:numPr>
          <w:ilvl w:val="0"/>
          <w:numId w:val="1001"/>
        </w:numPr>
        <w:pStyle w:val="Compact"/>
      </w:pPr>
      <w:r>
        <w:rPr>
          <w:bCs/>
          <w:b/>
        </w:rPr>
        <w:t xml:space="preserve">Teacher Empowerment:</w:t>
      </w:r>
      <w:r>
        <w:br/>
      </w:r>
      <w:r>
        <w:t xml:space="preserve">Investing in the upskilling of teachers is paramount. The Curriculum Developer must create feedback loops where teacher insights directly influence curriculum revisions, ensuring practical viability.</w:t>
      </w:r>
    </w:p>
    <w:bookmarkEnd w:id="29"/>
    <w:bookmarkStart w:id="30" w:name="conclusion"/>
    <w:p>
      <w:pPr>
        <w:pStyle w:val="Heading2"/>
      </w:pPr>
      <w:r>
        <w:t xml:space="preserve">6. Conclusion</w:t>
      </w:r>
    </w:p>
    <w:p>
      <w:pPr>
        <w:pStyle w:val="FirstParagraph"/>
      </w:pPr>
      <w:r>
        <w:t xml:space="preserve">In conclusion, the role of the Curriculum Developer in Myanmar Yangon is dynamic and indispensable. As the educational landscape evolves amidst political and economic shifts, these professionals are tasked with designing learning frameworks that are resilient, relevant, and inclusive. The Curriculum Developer does not merely write documents; they shape the future mindset of a generation. By balancing local cultural context with global educational standards, Curriculum Developers in Yangon play a crucial role in fostering human capital development.</w:t>
      </w:r>
    </w:p>
    <w:p>
      <w:pPr>
        <w:pStyle w:val="BodyText"/>
      </w:pPr>
      <w:r>
        <w:t xml:space="preserve">The success of any educational reform initiative in Myanmar hinges on the competence and adaptability of these developers. As Yangon continues to grow as an economic center, its education system must produce graduates who are not only knowledgeable but also critical thinkers and adaptable learners. This term paper underscores that without a robust framework provided by effective Curriculum Developers, Myanmar will struggle to achieve sustainable development and global integration. Therefore, supporting the professional growth of Curriculum Developers must be a priority for policymakers, educators, and community leaders alike.</w:t>
      </w:r>
    </w:p>
    <w:p>
      <w:r>
        <w:pict>
          <v:rect style="width:0;height:1.5pt" o:hralign="center" o:hrstd="t" o:hr="t"/>
        </w:pict>
      </w:r>
    </w:p>
    <w:p>
      <w:pPr>
        <w:pStyle w:val="FirstParagraph"/>
      </w:pPr>
      <w:r>
        <w:rPr>
          <w:iCs/>
          <w:i/>
        </w:rPr>
        <w:t xml:space="preserve">This term paper was prepared with specific reference to the educational dynamics of Myanmar Yangon and the specialized function of the Curriculum Developer.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Myanmar Yangon</dc:title>
  <dc:creator/>
  <dc:language>en</dc:language>
  <cp:keywords/>
  <dcterms:created xsi:type="dcterms:W3CDTF">2026-07-29T08:10:00Z</dcterms:created>
  <dcterms:modified xsi:type="dcterms:W3CDTF">2026-07-29T08:10:00Z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