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30" w:name="X731cbc7466194cbc65f3dd93d6b1010c5600a06"/>
    <w:p>
      <w:pPr>
        <w:pStyle w:val="Heading1"/>
      </w:pPr>
      <w:r>
        <w:t xml:space="preserve">The Role and Evolution of the Curriculum Developer in Singapore</w:t>
      </w:r>
    </w:p>
    <w:p>
      <w:pPr>
        <w:pStyle w:val="FirstParagraph"/>
      </w:pPr>
      <w:r>
        <w:rPr>
          <w:bCs/>
          <w:b/>
        </w:rPr>
        <w:t xml:space="preserve">Abstract:</w:t>
      </w:r>
      <w:r>
        <w:br/>
      </w:r>
      <w:r>
        <w:t xml:space="preserve">This term paper explores the critical function of the Curriculum Developer within the educational landscape of Singapore. It examines how these professionals align pedagogical frameworks with national goals, specifically focusing on holistic education, technological integration, and global competitiveness. The study highlights specific challenges and strategies employed by Curriculum Developers in Singapore to foster a resilient future-ready workforce.</w:t>
      </w:r>
    </w:p>
    <w:bookmarkStart w:id="20" w:name="introduction"/>
    <w:p>
      <w:pPr>
        <w:pStyle w:val="Heading2"/>
      </w:pPr>
      <w:r>
        <w:t xml:space="preserve">1. Introduction</w:t>
      </w:r>
    </w:p>
    <w:p>
      <w:pPr>
        <w:pStyle w:val="FirstParagraph"/>
      </w:pPr>
      <w:r>
        <w:t xml:space="preserve">In the rapidly evolving global educational landscape, few nations have demonstrated as consistent excellence as Singapore. At the heart of this success story lies a sophisticated and dynamic system of educational planning, driven largely by specialized professionals known as Curriculum Developers. For Singapore to maintain its status as a premier education hub, the role of these developers is not merely administrative but strategic. This term paper analyzes how Curriculum Developers in Singapore operate to shape a future-ready generation through thoughtful design and implementation.</w:t>
      </w:r>
    </w:p>
    <w:p>
      <w:pPr>
        <w:pStyle w:val="BodyText"/>
      </w:pPr>
      <w:r>
        <w:t xml:space="preserve">Singapore’s educational philosophy has shifted significantly over the decades from an emphasis on rote learning to "Teach Less, Learn More" (TLLM) and more recently, the "Student Wellness Outcomes Framework." This transition requires Curriculum Developers who are not only subject matter experts but also sociologists, technologists, and psychologists. They must interpret national visions such as</w:t>
      </w:r>
      <w:r>
        <w:t xml:space="preserve"> </w:t>
      </w:r>
      <w:r>
        <w:rPr>
          <w:iCs/>
          <w:i/>
        </w:rPr>
        <w:t xml:space="preserve">Vision 2030</w:t>
      </w:r>
      <w:r>
        <w:t xml:space="preserve">—which aims to equip students with competencies for a knowledge economy—and translate them into tangible classroom experiences.</w:t>
      </w:r>
    </w:p>
    <w:bookmarkEnd w:id="20"/>
    <w:bookmarkStart w:id="26" w:name="Xd73af25d5c868afe5283abe2ac3664481822561"/>
    <w:p>
      <w:pPr>
        <w:pStyle w:val="Heading2"/>
      </w:pPr>
      <w:r>
        <w:t xml:space="preserve">2. The Mandate of Curriculum Development in Singapore</w:t>
      </w:r>
    </w:p>
    <w:p>
      <w:pPr>
        <w:pStyle w:val="FirstParagraph"/>
      </w:pPr>
      <w:r>
        <w:t xml:space="preserve">The primary mandate of a Curriculum Developer in Singapore is to ensure alignment between the Ministry of Education (MOE) guidelines and classroom reality. Unlike static educational models, the curriculum in Singapore is viewed as a living document that must adapt to demographic shifts, economic needs, and technological advancements.</w:t>
      </w:r>
    </w:p>
    <w:bookmarkStart w:id="21" w:name="holistic-development"/>
    <w:p>
      <w:pPr>
        <w:pStyle w:val="Heading3"/>
      </w:pPr>
      <w:r>
        <w:t xml:space="preserve">2.1 Holistic Development</w:t>
      </w:r>
    </w:p>
    <w:p>
      <w:pPr>
        <w:pStyle w:val="FirstParagraph"/>
      </w:pPr>
      <w:r>
        <w:t xml:space="preserve">A core tenet of the Singaporean model is holistic education. Curriculum Developers are tasked with integrating Character and Citizenship Education (CCE) into all subjects. This means that a mathematics lesson in Singapore is not just about equations; it is also an opportunity to develop resilience, logical reasoning, and ethical decision-making. The developer must design assessment metrics that capture these soft skills alongside academic proficiency.</w:t>
      </w:r>
    </w:p>
    <w:bookmarkEnd w:id="21"/>
    <w:bookmarkStart w:id="22" w:name="future-readiness-and-competencies"/>
    <w:p>
      <w:pPr>
        <w:pStyle w:val="Heading3"/>
      </w:pPr>
      <w:r>
        <w:t xml:space="preserve">2.2 Future-Readiness and Competencies</w:t>
      </w:r>
    </w:p>
    <w:p>
      <w:pPr>
        <w:pStyle w:val="FirstParagraph"/>
      </w:pPr>
      <w:r>
        <w:t xml:space="preserve">Singapore faces a unique challenge: a lack of natural resources relies heavily on human capital. Therefore, Curriculum Developers focus intensely on "Future Readiness." This involves embedding 21st Century Competencies (21CC) such as critical thinking, communication, collaboration, and creativity into every subject syllabus. The goal is to produce citizens who can navigate ambiguity and solve complex problems.</w:t>
      </w:r>
    </w:p>
    <w:p>
      <w:pPr>
        <w:pStyle w:val="BodyText"/>
      </w:pPr>
      <w:r>
        <w:t xml:space="preserve">3. Strategies Employed by Curriculum Developers</w:t>
      </w:r>
    </w:p>
    <w:p>
      <w:pPr>
        <w:pStyle w:val="BodyText"/>
      </w:pPr>
      <w:r>
        <w:t xml:space="preserve">To achieve these ambitious goals, Curriculum Developers in Singapore employ several strategic methodologies.</w:t>
      </w:r>
    </w:p>
    <w:bookmarkEnd w:id="22"/>
    <w:bookmarkStart w:id="23" w:name="X0bc5daacfa80b40f11bca4cb9d64f63a0dd1da3"/>
    <w:p>
      <w:pPr>
        <w:pStyle w:val="Heading3"/>
      </w:pPr>
      <w:r>
        <w:t xml:space="preserve">3.1 Backward Design and Assessment for Learning</w:t>
      </w:r>
    </w:p>
    <w:p>
      <w:pPr>
        <w:pStyle w:val="FirstParagraph"/>
      </w:pPr>
      <w:r>
        <w:t xml:space="preserve">Rather than starting with textbooks, developers use "backward design." They first identify the desired learning outcomes—what should a student know and be able to do by graduation?—and then work backward to create assessments and learning activities. This ensures that every lesson contributes directly to national competency goals. In Singapore, this has led to a shift from summative assessment-heavy models toward "Assessment for Learning" (AfL), where feedback is continuous.</w:t>
      </w:r>
    </w:p>
    <w:bookmarkEnd w:id="23"/>
    <w:bookmarkStart w:id="24" w:name="digital-integration-and-ai"/>
    <w:p>
      <w:pPr>
        <w:pStyle w:val="Heading3"/>
      </w:pPr>
      <w:r>
        <w:t xml:space="preserve">3.2 Digital Integration and AI</w:t>
      </w:r>
    </w:p>
    <w:p>
      <w:pPr>
        <w:pStyle w:val="FirstParagraph"/>
      </w:pPr>
      <w:r>
        <w:t xml:space="preserve">The Ministry of Education in Singapore has launched the Masterplan for ICT in Education. Curriculum Developers are pivotal in this digital transformation. They design frameworks that integrate Artificial Intelligence (AI) and data analytics into teaching tools. For instance, adaptive learning platforms used in many schools are designed based on inputs from these developers to personalize student pathways.</w:t>
      </w:r>
    </w:p>
    <w:bookmarkEnd w:id="24"/>
    <w:bookmarkStart w:id="25" w:name="localizing-global-contexts"/>
    <w:p>
      <w:pPr>
        <w:pStyle w:val="Heading3"/>
      </w:pPr>
      <w:r>
        <w:t xml:space="preserve">3.3 Localizing Global Contexts</w:t>
      </w:r>
    </w:p>
    <w:p>
      <w:pPr>
        <w:pStyle w:val="FirstParagraph"/>
      </w:pPr>
      <w:r>
        <w:t xml:space="preserve">Singapore is a global hub, yet education must remain locally relevant. Curriculum Developers act as mediators between international best practices and local cultural values. For example, in Science and Geography, developers ensure that case studies are not only global but also relate to Singapore’s specific environmental challenges, such as water sustainability and urban heat islands.</w:t>
      </w:r>
    </w:p>
    <w:bookmarkEnd w:id="25"/>
    <w:bookmarkEnd w:id="26"/>
    <w:bookmarkStart w:id="27" w:name="X7d675f8d320a7c03d415ce0ee2286f8e4cb2f06"/>
    <w:p>
      <w:pPr>
        <w:pStyle w:val="Heading2"/>
      </w:pPr>
      <w:r>
        <w:t xml:space="preserve">4. Challenges Faced by Curriculum Developers in Singapore</w:t>
      </w:r>
    </w:p>
    <w:p>
      <w:pPr>
        <w:pStyle w:val="FirstParagraph"/>
      </w:pPr>
      <w:r>
        <w:t xml:space="preserve">Despite successes, the role presents significant challenges:</w:t>
      </w:r>
    </w:p>
    <w:p>
      <w:pPr>
        <w:numPr>
          <w:ilvl w:val="0"/>
          <w:numId w:val="1001"/>
        </w:numPr>
        <w:pStyle w:val="Compact"/>
      </w:pPr>
      <w:r>
        <w:rPr>
          <w:bCs/>
          <w:b/>
        </w:rPr>
        <w:t xml:space="preserve">Balancing Academic Rigor with Well-being:</w:t>
      </w:r>
      <w:r>
        <w:t xml:space="preserve"> </w:t>
      </w:r>
      <w:r>
        <w:t xml:space="preserve">With high parental expectations for academic performance, developers face pressure to maintain rigorous standards. However, they must simultaneously design curricula that reduce stress and promote mental health.</w:t>
      </w:r>
    </w:p>
    <w:p>
      <w:pPr>
        <w:numPr>
          <w:ilvl w:val="0"/>
          <w:numId w:val="1001"/>
        </w:numPr>
        <w:pStyle w:val="Compact"/>
      </w:pPr>
      <w:r>
        <w:rPr>
          <w:bCs/>
          <w:b/>
        </w:rPr>
        <w:t xml:space="preserve">Rapid Technological Change:</w:t>
      </w:r>
      <w:r>
        <w:t xml:space="preserve"> </w:t>
      </w:r>
      <w:r>
        <w:t xml:space="preserve">The half-life of skills is shrinking. Developers must constantly update syllabi to ensure relevance in fields like coding, cybersecurity, and green economy technologies.</w:t>
      </w:r>
    </w:p>
    <w:p>
      <w:pPr>
        <w:numPr>
          <w:ilvl w:val="0"/>
          <w:numId w:val="1001"/>
        </w:numPr>
        <w:pStyle w:val="Compact"/>
      </w:pPr>
      <w:r>
        <w:rPr>
          <w:bCs/>
          <w:b/>
        </w:rPr>
        <w:t xml:space="preserve">Inclusivity:</w:t>
      </w:r>
      <w:r>
        <w:t xml:space="preserve"> </w:t>
      </w:r>
      <w:r>
        <w:t xml:space="preserve">Singapore’s diverse student body requires differentiated curriculum materials that cater to students with special educational needs (SEN) without compromising the integrity of the core learning outcomes.</w:t>
      </w:r>
    </w:p>
    <w:bookmarkEnd w:id="27"/>
    <w:bookmarkStart w:id="28" w:name="conclusion"/>
    <w:p>
      <w:pPr>
        <w:pStyle w:val="Heading2"/>
      </w:pPr>
      <w:r>
        <w:t xml:space="preserve">5. Conclusion</w:t>
      </w:r>
    </w:p>
    <w:p>
      <w:pPr>
        <w:pStyle w:val="FirstParagraph"/>
      </w:pPr>
      <w:r>
        <w:t xml:space="preserve">The Curriculum Developer in Singapore is more than a designer of lesson plans; they are architects of national identity and economic strategy. By embedding values, fostering future-ready skills, and leveraging technology, these professionals ensure that the education system remains robust against global uncertainties. As Singapore moves toward Vision 2030, the role will likely expand to include greater emphasis on sustainability ethics and global citizenship. Ultimately, the success of Singapore’s education system serves as a testament to the critical importance of well-resourced and visionary Curriculum Developers.</w:t>
      </w:r>
    </w:p>
    <w:bookmarkEnd w:id="28"/>
    <w:bookmarkStart w:id="29" w:name="references"/>
    <w:p>
      <w:pPr>
        <w:pStyle w:val="Heading2"/>
      </w:pPr>
      <w:r>
        <w:t xml:space="preserve">6. References</w:t>
      </w:r>
    </w:p>
    <w:p>
      <w:pPr>
        <w:pStyle w:val="FirstParagraph"/>
      </w:pPr>
      <w:r>
        <w:t xml:space="preserve">Ministry of Education Singapore. (2023). *Masterplan for Information Technology in Education*. Singapore: MOE Press.</w:t>
      </w:r>
    </w:p>
    <w:p>
      <w:pPr>
        <w:pStyle w:val="BodyText"/>
      </w:pPr>
      <w:r>
        <w:t xml:space="preserve">Singapore Ministry of Education. (2018). *Student Wellness Outcomes Framework*. Retrieved from MOE Website.</w:t>
      </w:r>
    </w:p>
    <w:p>
      <w:pPr>
        <w:pStyle w:val="BodyText"/>
      </w:pPr>
      <w:r>
        <w:t xml:space="preserve">Tan, H., &amp; Lee, J. (2021). "Pedagogical Shifts in Singapore: From Teaching Less to Learning More." *Journal of Asian Educational Policy*, 14(2),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Singapore</dc:title>
  <dc:creator/>
  <dc:language>en</dc:language>
  <cp:keywords/>
  <dcterms:created xsi:type="dcterms:W3CDTF">2026-07-29T07:55:53Z</dcterms:created>
  <dcterms:modified xsi:type="dcterms:W3CDTF">2026-07-29T07:55:53Z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