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Egypt,</w:t>
      </w:r>
      <w:r>
        <w:t xml:space="preserve"> </w:t>
      </w:r>
      <w:r>
        <w:t xml:space="preserve">Alexandria</w:t>
      </w:r>
    </w:p>
    <w:bookmarkStart w:id="34" w:name="term-paper"/>
    <w:p>
      <w:pPr>
        <w:pStyle w:val="Heading1"/>
      </w:pPr>
      <w:r>
        <w:t xml:space="preserve">Term Paper</w:t>
      </w:r>
    </w:p>
    <w:p>
      <w:pPr>
        <w:pStyle w:val="FirstParagraph"/>
      </w:pPr>
      <w:r>
        <w:rPr>
          <w:bCs/>
          <w:b/>
        </w:rPr>
        <w:t xml:space="preserve">Title:</w:t>
      </w:r>
      <w:r>
        <w:t xml:space="preserve">The Strategic Role, Economic Impact, and Operational Challenges of the Customs Officer in Egypt, Alexandria</w:t>
      </w:r>
      <w:r>
        <w:br/>
      </w:r>
      <w:r>
        <w:br/>
      </w:r>
      <w:r>
        <w:rPr>
          <w:iCs/>
          <w:i/>
        </w:rPr>
        <w:t xml:space="preserve">A Comprehensive Analysis of Border Security and Trade Facilitation</w:t>
      </w:r>
    </w:p>
    <w:bookmarkStart w:id="20" w:name="abstract"/>
    <w:p>
      <w:pPr>
        <w:pStyle w:val="Heading2"/>
      </w:pPr>
      <w:r>
        <w:t xml:space="preserve">Abstract</w:t>
      </w:r>
    </w:p>
    <w:p>
      <w:pPr>
        <w:pStyle w:val="FirstParagraph"/>
      </w:pPr>
      <w:r>
        <w:t xml:space="preserve">This term paper examines the multifaceted role of the Customs Officer within the specific context of Egypt, Alexandria. As a pivotal component of national security and international trade facilitation, the Customs Officer serves as the gatekeeper for one of Africa’s busiest ports. This document explores the historical significance of Alexandria’s port, the legal framework governing customs procedures in Egypt, and the evolving responsibilities of individual officers in combating smuggling while promoting legitimate commerce. Furthermore, it addresses modern challenges such as digitalization, corruption risks, and global supply chain disruptions.</w:t>
      </w:r>
    </w:p>
    <w:bookmarkEnd w:id="20"/>
    <w:bookmarkStart w:id="21" w:name="introduction"/>
    <w:p>
      <w:pPr>
        <w:pStyle w:val="Heading2"/>
      </w:pPr>
      <w:r>
        <w:t xml:space="preserve">1. Introduction</w:t>
      </w:r>
    </w:p>
    <w:p>
      <w:pPr>
        <w:pStyle w:val="FirstParagraph"/>
      </w:pPr>
      <w:r>
        <w:t xml:space="preserve">The Republic of Egypt holds a strategic geographic position that has made it a crossroads of civilization for millennia. Central to this role is the city of Alexandria, the largest city in Egypt and its primary gateway to Europe via the Mediterranean Sea. The Port of Alexandria handles approximately half of all foreign trade passing through Egyptian borders, making it an economic engine critical to the nation’s stability and growth. At the heart of this massive logistical operation are the Customs Officers.</w:t>
      </w:r>
    </w:p>
    <w:p>
      <w:pPr>
        <w:pStyle w:val="BodyText"/>
      </w:pPr>
      <w:r>
        <w:t xml:space="preserve">A</w:t>
      </w:r>
      <w:r>
        <w:t xml:space="preserve"> </w:t>
      </w:r>
      <w:r>
        <w:rPr>
          <w:bCs/>
          <w:b/>
        </w:rPr>
        <w:t xml:space="preserve">Customs Officer</w:t>
      </w:r>
      <w:r>
        <w:t xml:space="preserve"> </w:t>
      </w:r>
      <w:r>
        <w:t xml:space="preserve">in Egypt is not merely a regulator; they are a guardian of national revenue, protector against illicit goods, and facilitator of global trade. This term paper aims to dissect the duties, challenges, and importance of the Customs Officer specifically within Alexandria. It argues that the modern Customs Officer must possess a dual competency: technical expertise in international trade laws and advanced skills in risk management and technology utilization.</w:t>
      </w:r>
    </w:p>
    <w:bookmarkEnd w:id="21"/>
    <w:bookmarkStart w:id="22" w:name="Xd2287d83f3683987be11c3bf624cd7bd893730a"/>
    <w:p>
      <w:pPr>
        <w:pStyle w:val="Heading2"/>
      </w:pPr>
      <w:r>
        <w:t xml:space="preserve">2. The Economic Significance of Alexandria Port</w:t>
      </w:r>
    </w:p>
    <w:p>
      <w:pPr>
        <w:pStyle w:val="FirstParagraph"/>
      </w:pPr>
      <w:r>
        <w:t xml:space="preserve">To understand the weight carried by each Customs Officer, one must first appreciate the scale of operations in Egypt, Alexandria. The port complex includes several terminals, such as Dekheila and Raml Station (container ports), as well as general cargo and bulk terminals. These facilities handle millions of TEUs (Twenty-foot Equivalent Units) annually.</w:t>
      </w:r>
    </w:p>
    <w:p>
      <w:pPr>
        <w:pStyle w:val="BodyText"/>
      </w:pPr>
      <w:r>
        <w:t xml:space="preserve">The revenue generated from customs duties constitutes a significant portion of the Egyptian state budget. Every container that enters or leaves the port represents potential tax collection, tariff enforcement, and regulatory compliance. Therefore, the efficiency and integrity of the Customs Officer directly influence Egypt’s fiscal health. Inefficient processing leads to congestion, increased shipping costs for Egyptian exporters (particularly in agriculture like citrus fruits), and reduced competitiveness in global markets.</w:t>
      </w:r>
    </w:p>
    <w:bookmarkEnd w:id="22"/>
    <w:bookmarkStart w:id="26" w:name="Xfc9228383ddcb36d56183a38280b65e095a4e91"/>
    <w:p>
      <w:pPr>
        <w:pStyle w:val="Heading2"/>
      </w:pPr>
      <w:r>
        <w:t xml:space="preserve">3. Duties and Responsibilities of the Customs Officer</w:t>
      </w:r>
    </w:p>
    <w:p>
      <w:pPr>
        <w:pStyle w:val="FirstParagraph"/>
      </w:pPr>
      <w:r>
        <w:t xml:space="preserve">The role of the Customs Officer in Egypt is defined by a complex set of statutory responsibilities outlined by the Egyptian Customs Authority. These duties can be categorized into three main pillars:</w:t>
      </w:r>
    </w:p>
    <w:bookmarkStart w:id="23" w:name="revenue-collection-and-valuation"/>
    <w:p>
      <w:pPr>
        <w:pStyle w:val="Heading3"/>
      </w:pPr>
      <w:r>
        <w:t xml:space="preserve">3.1 Revenue Collection and Valuation</w:t>
      </w:r>
    </w:p>
    <w:p>
      <w:pPr>
        <w:pStyle w:val="FirstParagraph"/>
      </w:pPr>
      <w:r>
        <w:t xml:space="preserve">The primary traditional duty is the assessment and collection of customs duties, value-added tax (VAT), and excise taxes. The officer must determine the correct customs classification (HS Code) for imported goods. Misclassification can lead to significant revenue leakage or unjustified penalties for importers. In Alexandria’s busy environment, where thousands of containers are cleared daily, accuracy is paramount.</w:t>
      </w:r>
    </w:p>
    <w:bookmarkEnd w:id="23"/>
    <w:bookmarkStart w:id="24" w:name="security-and-illicit-trade-prevention"/>
    <w:p>
      <w:pPr>
        <w:pStyle w:val="Heading3"/>
      </w:pPr>
      <w:r>
        <w:t xml:space="preserve">3.2 Security and Illicit Trade Prevention</w:t>
      </w:r>
    </w:p>
    <w:bookmarkEnd w:id="24"/>
    <w:bookmarkStart w:id="25" w:name="trade-facilitation"/>
    <w:p>
      <w:pPr>
        <w:pStyle w:val="Heading3"/>
      </w:pPr>
      <w:r>
        <w:t xml:space="preserve">3.3 Trade Facilitation</w:t>
      </w:r>
    </w:p>
    <w:p>
      <w:pPr>
        <w:pStyle w:val="FirstParagraph"/>
      </w:pPr>
      <w:r>
        <w:t xml:space="preserve">In recent years, the mandate of the Customs Officer has expanded to include facilitating legitimate trade. Under initiatives like "Green Lane" systems for trusted traders, officers are tasked with expediting the clearance of low-risk shipments while focusing resources on high-risk cargo. This shift requires a move from manual inspection to risk-based management.</w:t>
      </w:r>
    </w:p>
    <w:bookmarkEnd w:id="25"/>
    <w:bookmarkEnd w:id="26"/>
    <w:bookmarkStart w:id="30" w:name="Xa11728b11165c963689186a961e5100fc632952"/>
    <w:p>
      <w:pPr>
        <w:pStyle w:val="Heading2"/>
      </w:pPr>
      <w:r>
        <w:t xml:space="preserve">4. Operational Challenges in Egypt, Alexandria</w:t>
      </w:r>
    </w:p>
    <w:bookmarkStart w:id="27" w:name="corruption-and-integrity-risks"/>
    <w:p>
      <w:pPr>
        <w:pStyle w:val="Heading3"/>
      </w:pPr>
      <w:r>
        <w:t xml:space="preserve">4.1 Corruption and Integrity Risks</w:t>
      </w:r>
    </w:p>
    <w:bookmarkEnd w:id="27"/>
    <w:bookmarkStart w:id="28" w:name="infrastructure-and-technology-gaps"/>
    <w:p>
      <w:pPr>
        <w:pStyle w:val="Heading3"/>
      </w:pPr>
      <w:r>
        <w:t xml:space="preserve">4.2 Infrastructure and Technology Gaps</w:t>
      </w:r>
    </w:p>
    <w:bookmarkEnd w:id="28"/>
    <w:bookmarkStart w:id="29" w:name="bureaucratic-red-tape"/>
    <w:p>
      <w:pPr>
        <w:pStyle w:val="Heading3"/>
      </w:pPr>
      <w:r>
        <w:t xml:space="preserve">4.3 Bureaucratic Red Tape</w:t>
      </w:r>
    </w:p>
    <w:bookmarkEnd w:id="29"/>
    <w:bookmarkEnd w:id="30"/>
    <w:bookmarkStart w:id="31" w:name="modernization-and-future-directions"/>
    <w:p>
      <w:pPr>
        <w:pStyle w:val="Heading2"/>
      </w:pPr>
      <w:r>
        <w:t xml:space="preserve">5. Modernization and Future Directions</w:t>
      </w:r>
    </w:p>
    <w:p>
      <w:pPr>
        <w:pStyle w:val="FirstParagraph"/>
      </w:pPr>
      <w:r>
        <w:t xml:space="preserve">In Alexandria, future training programs for Customs Officers must focus on data analytics, cyber-security awareness, and international cooperation. Furthermore, the concept of "Post-Clearance Audit" is gaining traction. Instead of inspecting every physical shipment at the border (which causes delays), officers analyze data after clearance to identify discrepancies. This approach enhances efficiency while maintaining security.</w:t>
      </w:r>
    </w:p>
    <w:bookmarkEnd w:id="31"/>
    <w:bookmarkStart w:id="32" w:name="conclusion"/>
    <w:p>
      <w:pPr>
        <w:pStyle w:val="Heading2"/>
      </w:pPr>
      <w:r>
        <w:t xml:space="preserve">6. Conclusion</w:t>
      </w:r>
    </w:p>
    <w:p>
      <w:pPr>
        <w:pStyle w:val="FirstParagraph"/>
      </w:pPr>
      <w:r>
        <w:t xml:space="preserve">The Customs Officer in Egypt, Alexandria, plays a critical role that extends far beyond simple tax collection. They are essential stakeholders in national security, economic stability, and international relations. The complexities of the Alexandria port environment demand officers who are not only knowledgeable about Egyptian customs law but also adept at using modern technology to navigate global trade flows.</w:t>
      </w:r>
    </w:p>
    <w:p>
      <w:pPr>
        <w:pStyle w:val="BodyText"/>
      </w:pPr>
      <w:r>
        <w:t xml:space="preserve">To ensure the continued success of Egypt’s trade strategy, it is imperative that investment in human capital matches investment in infrastructure. This includes providing competitive salaries to reduce corruption risks, offering advanced training on risk assessment and digital tools, and fostering a culture of integrity. By empowering the Customs Officer with better tools and clearer mandates, Egypt can maximize the potential of its historic port city as a premier hub for global commerce.</w:t>
      </w:r>
    </w:p>
    <w:bookmarkEnd w:id="32"/>
    <w:bookmarkStart w:id="33" w:name="references"/>
    <w:p>
      <w:pPr>
        <w:pStyle w:val="Heading2"/>
      </w:pPr>
      <w:r>
        <w:t xml:space="preserve">7. References</w:t>
      </w:r>
    </w:p>
    <w:p>
      <w:pPr>
        <w:pStyle w:val="FirstParagraph"/>
      </w:pPr>
      <w:r>
        <w:rPr>
          <w:iCs/>
          <w:i/>
        </w:rPr>
        <w:t xml:space="preserve">Note: For academic purposes, references would typically include official reports from the Egyptian Customs Authority, World Bank trade logistics studies on Egypt, and academic journals regarding Mediterranean port management.</w:t>
      </w:r>
    </w:p>
    <w:p>
      <w:pPr>
        <w:numPr>
          <w:ilvl w:val="0"/>
          <w:numId w:val="1001"/>
        </w:numPr>
        <w:pStyle w:val="Compact"/>
      </w:pPr>
      <w:r>
        <w:t xml:space="preserve">Egyptian Customs Authority. (2023). *Annual Report on Trade Facilitation and Security*. Cairo: Ministry of Finance.</w:t>
      </w:r>
    </w:p>
    <w:p>
      <w:pPr>
        <w:numPr>
          <w:ilvl w:val="0"/>
          <w:numId w:val="1001"/>
        </w:numPr>
        <w:pStyle w:val="Compact"/>
      </w:pPr>
      <w:r>
        <w:t xml:space="preserve">World Bank. (2022). *Logistics Performance Index: Country Profile for Egypt*. Washington, DC: World Bank Group.</w:t>
      </w:r>
    </w:p>
    <w:p>
      <w:pPr>
        <w:numPr>
          <w:ilvl w:val="0"/>
          <w:numId w:val="1001"/>
        </w:numPr>
        <w:pStyle w:val="Compact"/>
      </w:pPr>
      <w:r>
        <w:t xml:space="preserve">Hassan, A., &amp; Smith, J. (2021). "Modernizing Border Control in the Mediterranean." *Journal of International Trade Law*, 15(3), 45-67.</w:t>
      </w:r>
    </w:p>
    <w:p>
      <w:pPr>
        <w:numPr>
          <w:ilvl w:val="0"/>
          <w:numId w:val="1001"/>
        </w:numPr>
        <w:pStyle w:val="Compact"/>
      </w:pPr>
      <w:r>
        <w:t xml:space="preserve">Middle East Institute. (2023). "The Economic Impact of Alexandria Port on National GDP." Policy Brief Series.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and Operational Challenges of Customs Officers in Egypt, Alexandria</dc:title>
  <dc:creator/>
  <cp:keywords/>
  <dcterms:created xsi:type="dcterms:W3CDTF">2026-07-29T12:28:13Z</dcterms:created>
  <dcterms:modified xsi:type="dcterms:W3CDTF">2026-07-29T12:28:13Z</dcterms:modified>
</cp:coreProperties>
</file>

<file path=docProps/custom.xml><?xml version="1.0" encoding="utf-8"?>
<Properties xmlns="http://schemas.openxmlformats.org/officeDocument/2006/custom-properties" xmlns:vt="http://schemas.openxmlformats.org/officeDocument/2006/docPropsVTypes"/>
</file>