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df9e311cb5ebcdbb80af845f73a822773ee4ea"/>
    <w:p>
      <w:pPr>
        <w:pStyle w:val="Heading1"/>
      </w:pPr>
      <w:r>
        <w:t xml:space="preserve">A Term Paper on the Role and Responsibilities of the Customs Officer in Israel Jerusalem</w:t>
      </w:r>
    </w:p>
    <w:p>
      <w:pPr>
        <w:pStyle w:val="FirstParagraph"/>
      </w:pPr>
      <w:r>
        <w:br/>
      </w: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International Trade Security and Border Control Protocols</w:t>
      </w:r>
      <w:r>
        <w:br/>
      </w:r>
      <w:r>
        <w:rPr>
          <w:bCs/>
          <w:b/>
        </w:rPr>
        <w:t xml:space="preserve">Institutional Focus:</w:t>
      </w:r>
      <w:r>
        <w:t xml:space="preserve">The State of Israel, Jerusalem District</w:t>
      </w:r>
    </w:p>
    <w:bookmarkEnd w:id="20"/>
    <w:bookmarkStart w:id="21" w:name="X2a2c6b1ba582ad913210e7a87bd44ed46981e62"/>
    <w:p>
      <w:pPr>
        <w:pStyle w:val="Heading3"/>
      </w:pPr>
      <w:r>
        <w:t xml:space="preserve">I. Introduction: The Strategic Importance of Customs in Jerusalem</w:t>
      </w:r>
    </w:p>
    <w:p>
      <w:pPr>
        <w:pStyle w:val="FirstParagraph"/>
      </w:pPr>
      <w:r>
        <w:t xml:space="preserve">The role of the</w:t>
      </w:r>
      <w:r>
        <w:t xml:space="preserve"> </w:t>
      </w:r>
      <w:r>
        <w:rPr>
          <w:bCs/>
          <w:b/>
        </w:rPr>
        <w:t xml:space="preserve">Customs Officer</w:t>
      </w:r>
      <w:r>
        <w:t xml:space="preserve"> </w:t>
      </w:r>
      <w:r>
        <w:t xml:space="preserve">is pivotal in maintaining the economic integrity and national security of any sovereign state. However, within the unique geopolitical landscape of</w:t>
      </w:r>
      <w:r>
        <w:t xml:space="preserve"> </w:t>
      </w:r>
      <w:r>
        <w:rPr>
          <w:bCs/>
          <w:b/>
        </w:rPr>
        <w:t xml:space="preserve">Israel Jerusalem</w:t>
      </w:r>
      <w:r>
        <w:t xml:space="preserve">, these duties take on a heightened dimension of complexity and significance. As the capital city of Israel, Jerusalem serves not only as a political and religious hub but also as a critical node in international logistics and trade. This term paper aims to provide an exhaustive analysis of the functions, challenges, and regulatory frameworks governing the</w:t>
      </w:r>
      <w:r>
        <w:t xml:space="preserve"> </w:t>
      </w:r>
      <w:r>
        <w:rPr>
          <w:bCs/>
          <w:b/>
        </w:rPr>
        <w:t xml:space="preserve">Customs Officer</w:t>
      </w:r>
      <w:r>
        <w:t xml:space="preserve"> </w:t>
      </w:r>
      <w:r>
        <w:t xml:space="preserve">operating within this specific region. By examining the intersection of historical precedence, modern security protocols, and economic policy, we can better understand how customs administration contributes to the stability of Jerusalem as a global metropolis.</w:t>
      </w:r>
    </w:p>
    <w:bookmarkEnd w:id="21"/>
    <w:bookmarkStart w:id="22" w:name="Xb086cb0c56d351d7a71a7012f66cd32deb79488"/>
    <w:p>
      <w:pPr>
        <w:pStyle w:val="Heading3"/>
      </w:pPr>
      <w:r>
        <w:t xml:space="preserve">II. The Dual Mandate: Security versus Facilitation</w:t>
      </w:r>
    </w:p>
    <w:p>
      <w:pPr>
        <w:pStyle w:val="FirstParagraph"/>
      </w:pPr>
      <w:r>
        <w:t xml:space="preserve">At its core, the mandate of any</w:t>
      </w:r>
      <w:r>
        <w:t xml:space="preserve"> </w:t>
      </w:r>
      <w:r>
        <w:rPr>
          <w:bCs/>
          <w:b/>
        </w:rPr>
        <w:t xml:space="preserve">Customs Officer</w:t>
      </w:r>
      <w:r>
        <w:t xml:space="preserve"> </w:t>
      </w:r>
      <w:r>
        <w:t xml:space="preserve">is twofold: to facilitate legitimate trade and tourism while simultaneously preventing illicit activities such as smuggling, terrorism financing, and the trafficking of prohibited goods. In</w:t>
      </w:r>
      <w:r>
        <w:t xml:space="preserve"> </w:t>
      </w:r>
      <w:r>
        <w:rPr>
          <w:bCs/>
          <w:b/>
        </w:rPr>
        <w:t xml:space="preserve">Israel Jerusalem</w:t>
      </w:r>
      <w:r>
        <w:t xml:space="preserve">, this dual mandate is particularly demanding due to the city's high volume of pedestrian traffic, religious pilgrims, and commercial logistics. Unlike a standard border checkpoint located in a remote area, customs controls in Jerusalem often intersect with urban security measures. The</w:t>
      </w:r>
      <w:r>
        <w:t xml:space="preserve"> </w:t>
      </w:r>
      <w:r>
        <w:rPr>
          <w:bCs/>
          <w:b/>
        </w:rPr>
        <w:t xml:space="preserve">Customs Officer</w:t>
      </w:r>
      <w:r>
        <w:t xml:space="preserve"> </w:t>
      </w:r>
      <w:r>
        <w:t xml:space="preserve">must therefore possess not only technical knowledge of tariff codes but also acute observational skills to detect anomalies in luggage or cargo that may pose a threat to public safety or state security.</w:t>
      </w:r>
      <w:r>
        <w:t xml:space="preserve"> </w:t>
      </w:r>
      <w:r>
        <w:t xml:space="preserve">The facilitation aspect involves ensuring that the flow of goods—ranging from fresh produce for local markets to high-tech components for industrial parks—is uninterrupted. For the economic ecosystem of</w:t>
      </w:r>
      <w:r>
        <w:t xml:space="preserve"> </w:t>
      </w:r>
      <w:r>
        <w:rPr>
          <w:bCs/>
          <w:b/>
        </w:rPr>
        <w:t xml:space="preserve">Israel Jerusalem</w:t>
      </w:r>
      <w:r>
        <w:t xml:space="preserve">, timely clearance is essential. Delays in customs processing can have cascading effects on local businesses, restaurants, and hospitality sectors that rely on international supply chains. Therefore, the efficiency of the</w:t>
      </w:r>
      <w:r>
        <w:t xml:space="preserve"> </w:t>
      </w:r>
      <w:r>
        <w:rPr>
          <w:bCs/>
          <w:b/>
        </w:rPr>
        <w:t xml:space="preserve">Customs Officer</w:t>
      </w:r>
      <w:r>
        <w:t xml:space="preserve"> </w:t>
      </w:r>
      <w:r>
        <w:t xml:space="preserve">is directly correlated with the economic vitality of the region.</w:t>
      </w:r>
    </w:p>
    <w:bookmarkEnd w:id="22"/>
    <w:bookmarkStart w:id="23" w:name="Xe5d891f4143fcbe06c4871f9aaa06a8f13b84ce"/>
    <w:p>
      <w:pPr>
        <w:pStyle w:val="Heading3"/>
      </w:pPr>
      <w:r>
        <w:t xml:space="preserve">III. Regulatory Framework and Legal Authority</w:t>
      </w:r>
    </w:p>
    <w:p>
      <w:pPr>
        <w:pStyle w:val="FirstParagraph"/>
      </w:pPr>
      <w:r>
        <w:t xml:space="preserve">The operational procedures for a</w:t>
      </w:r>
      <w:r>
        <w:t xml:space="preserve"> </w:t>
      </w:r>
      <w:r>
        <w:rPr>
          <w:bCs/>
          <w:b/>
        </w:rPr>
        <w:t xml:space="preserve">Customs Officer</w:t>
      </w:r>
      <w:r>
        <w:t xml:space="preserve"> </w:t>
      </w:r>
      <w:r>
        <w:t xml:space="preserve">in Israel are dictated by national legislation, primarily under the authority of the Israel Tax Authority (ITA) Customs Division. However, in</w:t>
      </w:r>
      <w:r>
        <w:t xml:space="preserve"> </w:t>
      </w:r>
      <w:r>
        <w:rPr>
          <w:bCs/>
          <w:b/>
        </w:rPr>
        <w:t xml:space="preserve">Israel Jerusalem</w:t>
      </w:r>
      <w:r>
        <w:t xml:space="preserve">, these officers operate under an additional layer of scrutiny regarding imported cultural artifacts and religious items. The prevention of illicit antiquities trafficking is a specialized focus area for customs personnel operating near historical sites within the city limits or those handling imports destined for museums and private collectors in the capital.</w:t>
      </w:r>
      <w:r>
        <w:t xml:space="preserve"> </w:t>
      </w:r>
      <w:r>
        <w:t xml:space="preserve">Furthermore, the legal framework mandates strict adherence to international trade agreements. A</w:t>
      </w:r>
      <w:r>
        <w:t xml:space="preserve"> </w:t>
      </w:r>
      <w:r>
        <w:rPr>
          <w:bCs/>
          <w:b/>
        </w:rPr>
        <w:t xml:space="preserve">Customs Officer</w:t>
      </w:r>
      <w:r>
        <w:t xml:space="preserve"> </w:t>
      </w:r>
      <w:r>
        <w:t xml:space="preserve">must be proficient in interpreting Free Trade Agreements (FTAs) that Israel has signed with various nations, including the European Union and the United States. This knowledge is crucial for determining preferential tariff rates and ensuring that goods originating from partner countries are treated correctly. In Jerusalem, where diplomatic visitors and international delegations frequently pass through official checkpoints, the precision of these officers in applying customs laws reflects the nation's commitment to transparent governance.</w:t>
      </w:r>
    </w:p>
    <w:bookmarkEnd w:id="23"/>
    <w:bookmarkStart w:id="24" w:name="X1107f22520e4169a6cc9a8ad42efa743a0ce00c"/>
    <w:p>
      <w:pPr>
        <w:pStyle w:val="Heading3"/>
      </w:pPr>
      <w:r>
        <w:t xml:space="preserve">IV. Technological Integration and Modernization</w:t>
      </w:r>
    </w:p>
    <w:p>
      <w:pPr>
        <w:pStyle w:val="FirstParagraph"/>
      </w:pPr>
      <w:r>
        <w:t xml:space="preserve">The contemporary</w:t>
      </w:r>
      <w:r>
        <w:t xml:space="preserve"> </w:t>
      </w:r>
      <w:r>
        <w:rPr>
          <w:bCs/>
          <w:b/>
        </w:rPr>
        <w:t xml:space="preserve">Customs Officer</w:t>
      </w:r>
      <w:r>
        <w:t xml:space="preserve"> </w:t>
      </w:r>
      <w:r>
        <w:t xml:space="preserve">is no longer solely reliant on physical inspection; they are integrators of advanced technology. In</w:t>
      </w:r>
      <w:r>
        <w:t xml:space="preserve"> </w:t>
      </w:r>
      <w:r>
        <w:rPr>
          <w:bCs/>
          <w:b/>
        </w:rPr>
        <w:t xml:space="preserve">Israel Jerusalem</w:t>
      </w:r>
      <w:r>
        <w:t xml:space="preserve">, customs operations utilize state-of-the-art non-intrusive inspection equipment, including X-ray scanners for cargo and automated risk assessment algorithms. These technologies allow the</w:t>
      </w:r>
      <w:r>
        <w:t xml:space="preserve"> </w:t>
      </w:r>
      <w:r>
        <w:rPr>
          <w:bCs/>
          <w:b/>
        </w:rPr>
        <w:t xml:space="preserve">Customs Officer</w:t>
      </w:r>
      <w:r>
        <w:t xml:space="preserve"> </w:t>
      </w:r>
      <w:r>
        <w:t xml:space="preserve">to focus resources on high-risk shipments rather than conducting blanket inspections that could cause unnecessary delays.</w:t>
      </w:r>
      <w:r>
        <w:t xml:space="preserve"> </w:t>
      </w:r>
      <w:r>
        <w:t xml:space="preserve">Moreover, the integration of data analytics enables customs authorities in Jerusalem to predict smuggling trends based on historical data and global intelligence reports. The</w:t>
      </w:r>
      <w:r>
        <w:t xml:space="preserve"> </w:t>
      </w:r>
      <w:r>
        <w:rPr>
          <w:bCs/>
          <w:b/>
        </w:rPr>
        <w:t xml:space="preserve">Customs Officer</w:t>
      </w:r>
      <w:r>
        <w:t xml:space="preserve"> </w:t>
      </w:r>
      <w:r>
        <w:t xml:space="preserve">plays a critical role in this ecosystem by inputting accurate data regarding goods movements and flagging suspicious patterns. The synergy between human judgment and artificial intelligence enhances the capability of Israel’s border control to remain robust against evolving threats, such as the smuggling of narcotics through commercial courier services or illegal weapons components embedded in electronic devices.</w:t>
      </w:r>
    </w:p>
    <w:bookmarkEnd w:id="24"/>
    <w:bookmarkStart w:id="25" w:name="v.-challenges-specific-to-jerusalem"/>
    <w:p>
      <w:pPr>
        <w:pStyle w:val="Heading3"/>
      </w:pPr>
      <w:r>
        <w:t xml:space="preserve">V. Challenges Specific to Jerusalem</w:t>
      </w:r>
    </w:p>
    <w:p>
      <w:pPr>
        <w:pStyle w:val="FirstParagraph"/>
      </w:pPr>
      <w:r>
        <w:t xml:space="preserve">Operating as a</w:t>
      </w:r>
      <w:r>
        <w:t xml:space="preserve"> </w:t>
      </w:r>
      <w:r>
        <w:rPr>
          <w:bCs/>
          <w:b/>
        </w:rPr>
        <w:t xml:space="preserve">Customs Officer</w:t>
      </w:r>
      <w:r>
        <w:t xml:space="preserve"> </w:t>
      </w:r>
      <w:r>
        <w:t xml:space="preserve">in</w:t>
      </w:r>
      <w:r>
        <w:t xml:space="preserve"> </w:t>
      </w:r>
      <w:r>
        <w:rPr>
          <w:bCs/>
          <w:b/>
        </w:rPr>
        <w:t xml:space="preserve">Israel Jerusalem</w:t>
      </w:r>
      <w:r>
        <w:t xml:space="preserve">Customs Officer must exercise cultural sensitivity and patience while enforcing these rules, acting as an ambassador for Israeli law while maintaining a welcoming atmosphere for the international community.</w:t>
      </w:r>
      <w:r>
        <w:t xml:space="preserve"> </w:t>
      </w:r>
      <w:r>
        <w:t xml:space="preserve">Additionally, the geopolitical situation often necessitates heightened vigilance. While trade flows steadily, there is always a need to monitor for potential security breaches disguised as commercial activity. The</w:t>
      </w:r>
      <w:r>
        <w:t xml:space="preserve"> </w:t>
      </w:r>
      <w:r>
        <w:rPr>
          <w:bCs/>
          <w:b/>
        </w:rPr>
        <w:t xml:space="preserve">Customs Officer</w:t>
      </w:r>
      <w:r>
        <w:t xml:space="preserve"> </w:t>
      </w:r>
      <w:r>
        <w:t xml:space="preserve">must remain alert to changes in regional dynamics that could affect supply chain integrity or increase the risk of illicit transfers across borders. This requires continuous training and psychological resilience, qualities that are essential for any professional serving in this capacity within the capital city.</w:t>
      </w:r>
      <w:r>
        <w:t xml:space="preserve"> </w:t>
      </w:r>
    </w:p>
    <w:bookmarkEnd w:id="25"/>
    <w:bookmarkStart w:id="26" w:name="vi.-conclusion"/>
    <w:p>
      <w:pPr>
        <w:pStyle w:val="Heading3"/>
      </w:pPr>
      <w:r>
        <w:t xml:space="preserve">VI. Conclusion</w:t>
      </w:r>
    </w:p>
    <w:p>
      <w:pPr>
        <w:pStyle w:val="FirstParagraph"/>
      </w:pPr>
      <w:r>
        <w:t xml:space="preserve">In conclusion, the</w:t>
      </w:r>
      <w:r>
        <w:t xml:space="preserve"> </w:t>
      </w:r>
      <w:r>
        <w:rPr>
          <w:bCs/>
          <w:b/>
        </w:rPr>
        <w:t xml:space="preserve">Customs Officer</w:t>
      </w:r>
      <w:r>
        <w:t xml:space="preserve"> </w:t>
      </w:r>
      <w:r>
        <w:t xml:space="preserve">serves as a guardian of Israel’s economic and security interests, a role that is exceptionally complex in</w:t>
      </w:r>
      <w:r>
        <w:t xml:space="preserve"> </w:t>
      </w:r>
      <w:r>
        <w:rPr>
          <w:bCs/>
          <w:b/>
        </w:rPr>
        <w:t xml:space="preserve">Israel Jerusalem</w:t>
      </w:r>
      <w:r>
        <w:t xml:space="preserve">. Their responsibilities extend far beyond the collection of duties; they encompass the preservation of cultural heritage, the facilitation of global commerce, and the protection of national security. Through strict adherence to legal frameworks, utilization of advanced technology, and cultural competence in handling diverse populations, these officers ensure that Jerusalem remains a stable and open hub for trade and interaction. As global trade patterns continue to evolve, so too will the role of the</w:t>
      </w:r>
      <w:r>
        <w:t xml:space="preserve"> </w:t>
      </w:r>
      <w:r>
        <w:rPr>
          <w:bCs/>
          <w:b/>
        </w:rPr>
        <w:t xml:space="preserve">Customs Officer</w:t>
      </w:r>
      <w:r>
        <w:t xml:space="preserve">, demanding continuous adaptation and expertise to meet the unique challenges posed by operating in one of the world's most significant cities.</w:t>
      </w:r>
      <w:r>
        <w:br/>
      </w:r>
      <w:r>
        <w:br/>
      </w:r>
    </w:p>
    <w:p>
      <w:pPr>
        <w:pStyle w:val="BodyText"/>
      </w:pPr>
      <w:r>
        <w:rPr>
          <w:iCs/>
          <w:i/>
        </w:rPr>
        <w:t xml:space="preserve">This document was prepared for academic review regarding border control mechanisms in Jerusalem.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2026-07-29T18:57:58Z</dcterms:created>
  <dcterms:modified xsi:type="dcterms:W3CDTF">2026-07-29T18:57:58Z</dcterms:modified>
</cp:coreProperties>
</file>

<file path=docProps/custom.xml><?xml version="1.0" encoding="utf-8"?>
<Properties xmlns="http://schemas.openxmlformats.org/officeDocument/2006/custom-properties" xmlns:vt="http://schemas.openxmlformats.org/officeDocument/2006/docPropsVTypes"/>
</file>