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0" w:name="Xb3b96386ad06e32652fe286f20cb4be4a8a33da"/>
    <w:p>
      <w:pPr>
        <w:pStyle w:val="Heading1"/>
      </w:pPr>
      <w:r>
        <w:t xml:space="preserve">The Role of the Customs Officer in Israel Tel Aviv</w:t>
      </w:r>
    </w:p>
    <w:p>
      <w:pPr>
        <w:pStyle w:val="FirstParagraph"/>
      </w:pPr>
      <w:r>
        <w:rPr>
          <w:bCs/>
          <w:b/>
        </w:rPr>
        <w:t xml:space="preserve">A Term Paper Submitted for Academic Review</w:t>
      </w:r>
    </w:p>
    <w:p>
      <w:pPr>
        <w:pStyle w:val="BodyText"/>
      </w:pPr>
      <w:r>
        <w:rPr>
          <w:iCs/>
          <w:i/>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term paper examines the critical function of the</w:t>
      </w:r>
      <w:r>
        <w:t xml:space="preserve"> </w:t>
      </w:r>
      <w:r>
        <w:rPr>
          <w:bCs/>
          <w:b/>
        </w:rPr>
        <w:t xml:space="preserve">Customs Officer</w:t>
      </w:r>
      <w:r>
        <w:t xml:space="preserve"> </w:t>
      </w:r>
      <w:r>
        <w:t xml:space="preserve">within the complex economic and security landscape of Israel, specifically focusing on operations in Tel Aviv. As a global hub for trade, technology, and tourism, Tel Aviv presents unique challenges that require highly skilled customs professionals. This document explores the legal frameworks guiding these officers, their responsibilities regarding security and revenue collection, and the specific geopolitical context of Israel that shapes their duties. The paper argues that the</w:t>
      </w:r>
      <w:r>
        <w:t xml:space="preserve"> </w:t>
      </w:r>
      <w:r>
        <w:rPr>
          <w:bCs/>
          <w:b/>
        </w:rPr>
        <w:t xml:space="preserve">Customs Officer</w:t>
      </w:r>
      <w:r>
        <w:t xml:space="preserve"> </w:t>
      </w:r>
      <w:r>
        <w:t xml:space="preserve">is not merely a gatekeeper of goods but a vital sentinel for national security and economic stability in this dynamic region.</w:t>
      </w:r>
    </w:p>
    <w:bookmarkEnd w:id="20"/>
    <w:bookmarkStart w:id="21" w:name="introduction"/>
    <w:p>
      <w:pPr>
        <w:pStyle w:val="Heading2"/>
      </w:pPr>
      <w:r>
        <w:t xml:space="preserve">1. Introduction</w:t>
      </w:r>
    </w:p>
    <w:p>
      <w:pPr>
        <w:pStyle w:val="FirstParagraph"/>
      </w:pPr>
      <w:r>
        <w:t xml:space="preserve">The State of Israel occupies a strategic position at the crossroads of Europe, Asia, and Africa. Within this geopolitical context, Tel Aviv serves as one of the primary entry points for international commerce and travel. The port facilities in nearby Ashdod and the Ben Gurion International Airport near Lod (serving Greater Tel Aviv) are critical nodes in global supply chains. At the forefront of regulating these flows is the</w:t>
      </w:r>
      <w:r>
        <w:t xml:space="preserve"> </w:t>
      </w:r>
      <w:r>
        <w:rPr>
          <w:bCs/>
          <w:b/>
        </w:rPr>
        <w:t xml:space="preserve">Customs Officer</w:t>
      </w:r>
      <w:r>
        <w:t xml:space="preserve">. These professionals are tasked with enforcing laws that protect national security, ensure public safety, and collect necessary revenues.</w:t>
      </w:r>
    </w:p>
    <w:p>
      <w:pPr>
        <w:pStyle w:val="BodyText"/>
      </w:pPr>
      <w:r>
        <w:t xml:space="preserve">In Tel Aviv, a city known for its bustling markets (such as Carmel Market), high-tech industries, and tourism infrastructure, the volume of goods and people crossing borders is immense. The role of the</w:t>
      </w:r>
      <w:r>
        <w:t xml:space="preserve"> </w:t>
      </w:r>
      <w:r>
        <w:rPr>
          <w:bCs/>
          <w:b/>
        </w:rPr>
        <w:t xml:space="preserve">Customs Officer</w:t>
      </w:r>
      <w:r>
        <w:t xml:space="preserve"> </w:t>
      </w:r>
      <w:r>
        <w:t xml:space="preserve">in Israel has evolved from simple tax collection to sophisticated risk analysis and counter-terrorism efforts. This term paper aims to dissect these multifaceted responsibilities.</w:t>
      </w:r>
    </w:p>
    <w:bookmarkEnd w:id="21"/>
    <w:bookmarkStart w:id="22" w:name="legal-framework-and-authority"/>
    <w:p>
      <w:pPr>
        <w:pStyle w:val="Heading2"/>
      </w:pPr>
      <w:r>
        <w:t xml:space="preserve">2. Legal Framework and Authority</w:t>
      </w:r>
    </w:p>
    <w:p>
      <w:pPr>
        <w:pStyle w:val="FirstParagraph"/>
      </w:pPr>
      <w:r>
        <w:t xml:space="preserve">The authority of a</w:t>
      </w:r>
      <w:r>
        <w:t xml:space="preserve"> </w:t>
      </w:r>
      <w:r>
        <w:rPr>
          <w:bCs/>
          <w:b/>
        </w:rPr>
        <w:t xml:space="preserve">Customs Officer</w:t>
      </w:r>
      <w:r>
        <w:t xml:space="preserve"> </w:t>
      </w:r>
      <w:r>
        <w:t xml:space="preserve">in Israel is derived from several key legislative acts, primarily the Customs Ordinance and regulations set by the Israel Tax Authority, which houses the customs administration. These laws grant officers broad powers to inspect goods, detain suspicious items, and conduct searches.</w:t>
      </w:r>
    </w:p>
    <w:p>
      <w:pPr>
        <w:numPr>
          <w:ilvl w:val="0"/>
          <w:numId w:val="1001"/>
        </w:numPr>
        <w:pStyle w:val="Compact"/>
      </w:pPr>
      <w:r>
        <w:rPr>
          <w:bCs/>
          <w:b/>
        </w:rPr>
        <w:t xml:space="preserve">The Customs Ordinance:</w:t>
      </w:r>
      <w:r>
        <w:t xml:space="preserve"> </w:t>
      </w:r>
      <w:r>
        <w:t xml:space="preserve">This foundational law outlines procedures for importation, exportation, and transit of goods. It empowers officers to verify declarations made by traders.</w:t>
      </w:r>
    </w:p>
    <w:p>
      <w:pPr>
        <w:numPr>
          <w:ilvl w:val="0"/>
          <w:numId w:val="1001"/>
        </w:numPr>
        <w:pStyle w:val="Compact"/>
      </w:pPr>
      <w:r>
        <w:rPr>
          <w:bCs/>
          <w:b/>
        </w:rPr>
        <w:t xml:space="preserve">Safety Regulations:</w:t>
      </w:r>
      <w:r>
        <w:t xml:space="preserve"> </w:t>
      </w:r>
      <w:r>
        <w:t xml:space="preserve">Specific protocols govern the entry of hazardous materials, which is particularly relevant in Tel Aviv due to its dense urban environment.</w:t>
      </w:r>
    </w:p>
    <w:p>
      <w:pPr>
        <w:numPr>
          <w:ilvl w:val="0"/>
          <w:numId w:val="1001"/>
        </w:numPr>
        <w:pStyle w:val="Compact"/>
      </w:pPr>
      <w:r>
        <w:rPr>
          <w:bCs/>
          <w:b/>
        </w:rPr>
        <w:t xml:space="preserve">National Security Directives:</w:t>
      </w:r>
      <w:r>
        <w:t xml:space="preserve"> </w:t>
      </w:r>
      <w:r>
        <w:t xml:space="preserve">Given the security situation in Israel, customs officers operate under heightened awareness protocols that intersect with broader intelligence and defense strategies.</w:t>
      </w:r>
    </w:p>
    <w:bookmarkEnd w:id="22"/>
    <w:bookmarkStart w:id="26" w:name="Xd564a6ed809fc54b8d68a19f95e5ca5d52e6bd7"/>
    <w:p>
      <w:pPr>
        <w:pStyle w:val="Heading2"/>
      </w:pPr>
      <w:r>
        <w:t xml:space="preserve">3. Key Responsibilities of the Customs Officer</w:t>
      </w:r>
    </w:p>
    <w:p>
      <w:pPr>
        <w:pStyle w:val="FirstParagraph"/>
      </w:pPr>
      <w:r>
        <w:t xml:space="preserve">The duties of a</w:t>
      </w:r>
      <w:r>
        <w:t xml:space="preserve"> </w:t>
      </w:r>
      <w:r>
        <w:rPr>
          <w:bCs/>
          <w:b/>
        </w:rPr>
        <w:t xml:space="preserve">Customs Officer</w:t>
      </w:r>
      <w:r>
        <w:t xml:space="preserve"> </w:t>
      </w:r>
      <w:r>
        <w:t xml:space="preserve">in Tel Aviv are diverse and demanding. They can be categorized into three main areas: Revenue Collection, Security Enforcement, and Trade Facilitation.</w:t>
      </w:r>
    </w:p>
    <w:bookmarkStart w:id="23" w:name="revenue-collection"/>
    <w:p>
      <w:pPr>
        <w:pStyle w:val="Heading3"/>
      </w:pPr>
      <w:r>
        <w:t xml:space="preserve">3.1 Revenue Collection</w:t>
      </w:r>
    </w:p>
    <w:p>
      <w:pPr>
        <w:pStyle w:val="FirstParagraph"/>
      </w:pPr>
      <w:r>
        <w:t xml:space="preserve">Tel Aviv is a commercial powerhouse. The collection of tariffs, VAT (Value Added Tax), and excise duties is crucial for the national budget. Officers must ensure that imported electronics, luxury goods, and industrial machinery are correctly declared and taxed. In a city with such high consumption levels, accurate valuation by customs officers prevents revenue leakage.</w:t>
      </w:r>
    </w:p>
    <w:bookmarkEnd w:id="23"/>
    <w:bookmarkStart w:id="24" w:name="security-enforcement"/>
    <w:p>
      <w:pPr>
        <w:pStyle w:val="Heading3"/>
      </w:pPr>
      <w:r>
        <w:t xml:space="preserve">3.2 Security Enforcement</w:t>
      </w:r>
    </w:p>
    <w:p>
      <w:pPr>
        <w:pStyle w:val="FirstParagraph"/>
      </w:pPr>
      <w:r>
        <w:t xml:space="preserve">In Israel, the line between customs control and border security is porous. A</w:t>
      </w:r>
      <w:r>
        <w:t xml:space="preserve"> </w:t>
      </w:r>
      <w:r>
        <w:rPr>
          <w:bCs/>
          <w:b/>
        </w:rPr>
        <w:t xml:space="preserve">Customs Officer</w:t>
      </w:r>
      <w:r>
        <w:t xml:space="preserve"> </w:t>
      </w:r>
      <w:r>
        <w:t xml:space="preserve">is trained to identify threats including weapons, explosives, and narcotics. Given the history of terrorism in the region, officers at points of entry near Tel Aviv undergo rigorous training to detect suspicious behaviors and concealed items.</w:t>
      </w:r>
    </w:p>
    <w:p>
      <w:pPr>
        <w:pStyle w:val="BodyText"/>
      </w:pPr>
      <w:r>
        <w:t xml:space="preserve">Furthermore, sanctions compliance is critical. Israel adheres to international sanctions regimes. Officers must ensure that goods are not diverted to embargoed destinations or entities, a task requiring constant vigilance and up-to-date knowledge of global political shifts.</w:t>
      </w:r>
    </w:p>
    <w:bookmarkEnd w:id="24"/>
    <w:bookmarkStart w:id="25" w:name="X1553b259c7845e30ed6d8338daf9a77c9965412"/>
    <w:p>
      <w:pPr>
        <w:pStyle w:val="Heading3"/>
      </w:pPr>
      <w:r>
        <w:t xml:space="preserve">3.3 Protection of Public Health and Agriculture</w:t>
      </w:r>
    </w:p>
    <w:p>
      <w:pPr>
        <w:pStyle w:val="FirstParagraph"/>
      </w:pPr>
      <w:r>
        <w:t xml:space="preserve">Biosecurity is paramount in Israel, an agriculturally sensitive region. Customs officers inspect food products, plants, and animals to prevent the entry of pests or diseases that could devastate local crops or spread zoonotic diseases to humans.</w:t>
      </w:r>
    </w:p>
    <w:bookmarkEnd w:id="25"/>
    <w:bookmarkEnd w:id="26"/>
    <w:bookmarkStart w:id="27" w:name="the-specific-context-of-tel-aviv"/>
    <w:p>
      <w:pPr>
        <w:pStyle w:val="Heading2"/>
      </w:pPr>
      <w:r>
        <w:t xml:space="preserve">4. The Specific Context of Tel Aviv</w:t>
      </w:r>
    </w:p>
    <w:p>
      <w:pPr>
        <w:pStyle w:val="FirstParagraph"/>
      </w:pPr>
      <w:r>
        <w:t xml:space="preserve">Tel Aviv’s unique characteristics influence the daily work of the</w:t>
      </w:r>
      <w:r>
        <w:t xml:space="preserve"> </w:t>
      </w:r>
      <w:r>
        <w:rPr>
          <w:bCs/>
          <w:b/>
        </w:rPr>
        <w:t xml:space="preserve">Customs Officer</w:t>
      </w:r>
      <w:r>
        <w:t xml:space="preserve">. Unlike inland ports, Tel Aviv deals with high volumes of small parcels and e-commerce shipments, in addition to large commercial containers.</w:t>
      </w:r>
    </w:p>
    <w:p>
      <w:pPr>
        <w:numPr>
          <w:ilvl w:val="0"/>
          <w:numId w:val="1002"/>
        </w:numPr>
        <w:pStyle w:val="Compact"/>
      </w:pPr>
      <w:r>
        <w:rPr>
          <w:bCs/>
          <w:b/>
        </w:rPr>
        <w:t xml:space="preserve">E-Commerce Surge:</w:t>
      </w:r>
      <w:r>
        <w:t xml:space="preserve"> </w:t>
      </w:r>
      <w:r>
        <w:t xml:space="preserve">With a tech-savvy population, the influx of online shopping deliveries is massive. Officers must process thousands of small packages efficiently while maintaining security standards.</w:t>
      </w:r>
    </w:p>
    <w:p>
      <w:pPr>
        <w:numPr>
          <w:ilvl w:val="0"/>
          <w:numId w:val="1002"/>
        </w:numPr>
        <w:pStyle w:val="Compact"/>
      </w:pPr>
      <w:r>
        <w:rPr>
          <w:bCs/>
          <w:b/>
        </w:rPr>
        <w:t xml:space="preserve">Tourism Impact:</w:t>
      </w:r>
      <w:r>
        <w:t xml:space="preserve"> </w:t>
      </w:r>
      <w:r>
        <w:t xml:space="preserve">As a top tourist destination, Tel Aviv sees millions of visitors annually. Customs officers at the airport and sea ports manage personal baggage inspections, balancing visitor convenience with regulatory compliance.</w:t>
      </w:r>
    </w:p>
    <w:p>
      <w:pPr>
        <w:numPr>
          <w:ilvl w:val="0"/>
          <w:numId w:val="1002"/>
        </w:numPr>
        <w:pStyle w:val="Compact"/>
      </w:pPr>
      <w:r>
        <w:rPr>
          <w:bCs/>
          <w:b/>
        </w:rPr>
        <w:t xml:space="preserve">Cultural Sensitivity:</w:t>
      </w:r>
      <w:r>
        <w:t xml:space="preserve"> </w:t>
      </w:r>
      <w:r>
        <w:t xml:space="preserve">Officers interact with diverse populations. Cultural competence and language skills (Hebrew, Arabic, English) are essential for effective communication during inspections in Tel Aviv.</w:t>
      </w:r>
    </w:p>
    <w:bookmarkEnd w:id="27"/>
    <w:bookmarkStart w:id="28" w:name="challenges-faced-by-customs-officers"/>
    <w:p>
      <w:pPr>
        <w:pStyle w:val="Heading2"/>
      </w:pPr>
      <w:r>
        <w:t xml:space="preserve">5. Challenges Faced by Customs Officers</w:t>
      </w:r>
    </w:p>
    <w:p>
      <w:pPr>
        <w:pStyle w:val="FirstParagraph"/>
      </w:pPr>
      <w:r>
        <w:t xml:space="preserve">The job of a</w:t>
      </w:r>
      <w:r>
        <w:t xml:space="preserve"> </w:t>
      </w:r>
      <w:r>
        <w:rPr>
          <w:bCs/>
          <w:b/>
        </w:rPr>
        <w:t xml:space="preserve">Customs Officer</w:t>
      </w:r>
      <w:r>
        <w:t xml:space="preserve"> </w:t>
      </w:r>
      <w:r>
        <w:t xml:space="preserve">is not without significant challenges:</w:t>
      </w:r>
    </w:p>
    <w:p>
      <w:pPr>
        <w:numPr>
          <w:ilvl w:val="0"/>
          <w:numId w:val="1003"/>
        </w:numPr>
        <w:pStyle w:val="Compact"/>
      </w:pPr>
      <w:r>
        <w:rPr>
          <w:bCs/>
          <w:b/>
        </w:rPr>
        <w:t xml:space="preserve">Sophisticated Smuggling Techniques:</w:t>
      </w:r>
      <w:r>
        <w:t xml:space="preserve"> </w:t>
      </w:r>
      <w:r>
        <w:t xml:space="preserve">Criminal organizations employ advanced methods to hide contraband, requiring officers to stay ahead of technological developments in smuggling.</w:t>
      </w:r>
    </w:p>
    <w:p>
      <w:pPr>
        <w:numPr>
          <w:ilvl w:val="0"/>
          <w:numId w:val="1003"/>
        </w:numPr>
        <w:pStyle w:val="Compact"/>
      </w:pPr>
      <w:r>
        <w:rPr>
          <w:bCs/>
          <w:b/>
        </w:rPr>
        <w:t xml:space="preserve">Bureaucratic Pressures:</w:t>
      </w:r>
      <w:r>
        <w:t xml:space="preserve"> </w:t>
      </w:r>
      <w:r>
        <w:t xml:space="preserve">There is often tension between the need for speed (to facilitate trade) and the need for thoroughness (to ensure security).</w:t>
      </w:r>
    </w:p>
    <w:p>
      <w:pPr>
        <w:numPr>
          <w:ilvl w:val="0"/>
          <w:numId w:val="1003"/>
        </w:numPr>
        <w:pStyle w:val="Compact"/>
      </w:pPr>
      <w:r>
        <w:rPr>
          <w:bCs/>
          <w:b/>
        </w:rPr>
        <w:t xml:space="preserve">Personal Risk:</w:t>
      </w:r>
      <w:r>
        <w:t xml:space="preserve"> </w:t>
      </w:r>
      <w:r>
        <w:t xml:space="preserve">In certain contexts, customs officers may face threats from organized crime groups involved in illicit trade.</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Customs Officer</w:t>
      </w:r>
      <w:r>
        <w:t xml:space="preserve"> </w:t>
      </w:r>
      <w:r>
        <w:t xml:space="preserve">plays an indispensable role in the functioning of Israel’s economy and security apparatus, particularly in Tel Aviv. They are the guardians of borders who ensure that while trade flows freely to support Tel Aviv’s status as a global business hub, it does so within a framework of legal compliance and national safety. The complexity of their task—balancing revenue collection, security vigilance, and trade facilitation—makes this profession one of the most critical in the public sector.</w:t>
      </w:r>
    </w:p>
    <w:p>
      <w:pPr>
        <w:pStyle w:val="BodyText"/>
      </w:pPr>
      <w:r>
        <w:t xml:space="preserve">As global trade dynamics continue to shift and security threats evolve, the training and support for</w:t>
      </w:r>
      <w:r>
        <w:t xml:space="preserve"> </w:t>
      </w:r>
      <w:r>
        <w:rPr>
          <w:bCs/>
          <w:b/>
        </w:rPr>
        <w:t xml:space="preserve">Customs Officers</w:t>
      </w:r>
      <w:r>
        <w:t xml:space="preserve"> </w:t>
      </w:r>
      <w:r>
        <w:t xml:space="preserve">in Israel must remain robust. Their work ensures that Tel Aviv remains not only a center of commerce but also a secure place for its citizens and visitors. Understanding the role of these officers provides insight into the intricate mechanisms that keep an open yet protected society running smoothly.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Customs Officer in Israel Tel Aviv</dc:title>
  <dc:creator/>
  <dc:language>en</dc:language>
  <cp:keywords/>
  <dcterms:created xsi:type="dcterms:W3CDTF">2026-07-29T14:28:47Z</dcterms:created>
  <dcterms:modified xsi:type="dcterms:W3CDTF">2026-07-29T14:28:47Z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