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c4dc509bcf43aa45fea02afe519c674576be6c8"/>
    <w:p>
      <w:pPr>
        <w:pStyle w:val="Heading1"/>
      </w:pPr>
      <w:r>
        <w:t xml:space="preserve">The Role of the Customs Officer in Italy Rome</w:t>
      </w:r>
    </w:p>
    <w:p>
      <w:pPr>
        <w:pStyle w:val="FirstParagraph"/>
      </w:pPr>
      <w:r>
        <w:rPr>
          <w:bCs/>
          <w:b/>
        </w:rPr>
        <w:t xml:space="preserve">A Term Paper Submitted for Academic Review</w:t>
      </w:r>
    </w:p>
    <w:p>
      <w:pPr>
        <w:pStyle w:val="BodyText"/>
      </w:pPr>
      <w:r>
        <w:t xml:space="preserve">Date: May 24, 2024</w:t>
      </w:r>
    </w:p>
    <w:p>
      <w:pPr>
        <w:pStyle w:val="BodyText"/>
      </w:pPr>
      <w:r>
        <w:t xml:space="preserve">District: Rome, Lazio Region</w:t>
      </w:r>
    </w:p>
    <w:bookmarkEnd w:id="20"/>
    <w:bookmarkStart w:id="21" w:name="i.-introduction"/>
    <w:p>
      <w:pPr>
        <w:pStyle w:val="Heading1"/>
      </w:pPr>
      <w:r>
        <w:t xml:space="preserve">I. Introduction</w:t>
      </w:r>
    </w:p>
    <w:p>
      <w:pPr>
        <w:pStyle w:val="FirstParagraph"/>
      </w:pPr>
      <w:r>
        <w:t xml:space="preserve">The administration of borders is a critical component of national sovereignty and economic stability. Within the Italian Republic, this responsibility falls largely to the Customs Police (Polizia di Dogana), an agency under the Ministry of Economy and Finance. This term paper focuses specifically on the operational context of</w:t>
      </w:r>
      <w:r>
        <w:t xml:space="preserve"> </w:t>
      </w:r>
      <w:r>
        <w:rPr>
          <w:bCs/>
          <w:b/>
        </w:rPr>
        <w:t xml:space="preserve">Customs Officer</w:t>
      </w:r>
      <w:r>
        <w:t xml:space="preserve">s operating within Rome (</w:t>
      </w:r>
      <w:r>
        <w:rPr>
          <w:iCs/>
          <w:i/>
        </w:rPr>
        <w:t xml:space="preserve">Italy Rome</w:t>
      </w:r>
      <w:r>
        <w:t xml:space="preserve">). As one of Europe’s most significant cultural, political, and tourist hubs, Rome serves as a unique intersection for legal trade and illicit trafficking. Consequently, the duties performed by Customs Officers here are not merely bureaucratic but are pivotal in safeguarding the European Union's internal market. This document explores the legal framework defining their role as a</w:t>
      </w:r>
      <w:r>
        <w:t xml:space="preserve"> </w:t>
      </w:r>
      <w:r>
        <w:rPr>
          <w:bCs/>
          <w:b/>
        </w:rPr>
        <w:t xml:space="preserve">Customs Officer</w:t>
      </w:r>
      <w:r>
        <w:t xml:space="preserve">, analyzes their specific operational challenges within Rome, and discusses future trends in border management technology.</w:t>
      </w:r>
    </w:p>
    <w:bookmarkEnd w:id="21"/>
    <w:bookmarkStart w:id="22" w:name="Xf3222de0277342827fd1e894e296038dd990b94"/>
    <w:p>
      <w:pPr>
        <w:pStyle w:val="Heading1"/>
      </w:pPr>
      <w:r>
        <w:t xml:space="preserve">II. The Legal Framework of Customs Control</w:t>
      </w:r>
    </w:p>
    <w:p>
      <w:pPr>
        <w:pStyle w:val="FirstParagraph"/>
      </w:pPr>
      <w:r>
        <w:t xml:space="preserve">To understand the function of any</w:t>
      </w:r>
      <w:r>
        <w:t xml:space="preserve"> </w:t>
      </w:r>
      <w:r>
        <w:rPr>
          <w:bCs/>
          <w:b/>
        </w:rPr>
        <w:t xml:space="preserve">Customs Officer</w:t>
      </w:r>
      <w:r>
        <w:t xml:space="preserve">, one must first examine the legislative foundation upon which they operate. In Italy, customs activities are governed by a combination of national decrees and European Union regulations. Specifically, Regulation (EU) No 952/2013, known as the Union Customs Code (UCC), establishes the uniform rules applicable across all member states. However, these EU laws are implemented nationally through Italian legislation, such as Legislative Decree 18 August 2005, no. 186.</w:t>
      </w:r>
      <w:r>
        <w:t xml:space="preserve"> </w:t>
      </w:r>
      <w:r>
        <w:t xml:space="preserve">For a</w:t>
      </w:r>
      <w:r>
        <w:t xml:space="preserve"> </w:t>
      </w:r>
      <w:r>
        <w:rPr>
          <w:bCs/>
          <w:b/>
        </w:rPr>
        <w:t xml:space="preserve">Customs Officer</w:t>
      </w:r>
      <w:r>
        <w:t xml:space="preserve"> </w:t>
      </w:r>
      <w:r>
        <w:t xml:space="preserve">stationed in</w:t>
      </w:r>
      <w:r>
        <w:t xml:space="preserve"> </w:t>
      </w:r>
      <w:r>
        <w:rPr>
          <w:iCs/>
          <w:i/>
        </w:rPr>
        <w:t xml:space="preserve">Italy Rome</w:t>
      </w:r>
      <w:r>
        <w:t xml:space="preserve">, this dual legal structure presents a complex working environment. They must interpret EU directives regarding free movement while strictly enforcing Italian national laws concerning taxation and specific prohibited goods—such as cultural heritage artifacts, which are of particular sensitivity given the location. The authority of the</w:t>
      </w:r>
      <w:r>
        <w:t xml:space="preserve"> </w:t>
      </w:r>
      <w:r>
        <w:rPr>
          <w:bCs/>
          <w:b/>
        </w:rPr>
        <w:t xml:space="preserve">Customs Officer</w:t>
      </w:r>
      <w:r>
        <w:t xml:space="preserve"> </w:t>
      </w:r>
      <w:r>
        <w:t xml:space="preserve">extends beyond simple tariff collection; they are empowered to conduct inspections, seize illegal goods, and collaborate with judicial authorities when criminal elements such as smuggling or money laundering are detected.</w:t>
      </w:r>
    </w:p>
    <w:bookmarkEnd w:id="22"/>
    <w:bookmarkStart w:id="25" w:name="X8212f08cacd7a31e0ed1f5f48c83b6cd51f2f2c"/>
    <w:p>
      <w:pPr>
        <w:pStyle w:val="Heading1"/>
      </w:pPr>
      <w:r>
        <w:t xml:space="preserve">III. Operational Challenges in Italy Rome</w:t>
      </w:r>
    </w:p>
    <w:p>
      <w:pPr>
        <w:pStyle w:val="FirstParagraph"/>
      </w:pPr>
      <w:r>
        <w:t xml:space="preserve">The choice of location—</w:t>
      </w:r>
      <w:r>
        <w:rPr>
          <w:iCs/>
          <w:i/>
        </w:rPr>
        <w:t xml:space="preserve">Italy Rome</w:t>
      </w:r>
      <w:r>
        <w:t xml:space="preserve">--is crucial to this study because the capital city possesses a distinct set of operational demands compared to other Italian provinces like Milan or Naples. While Milan is an industrial hub, and Naples is a primary maritime gateway for illicit drugs,</w:t>
      </w:r>
      <w:r>
        <w:t xml:space="preserve"> </w:t>
      </w:r>
      <w:r>
        <w:rPr>
          <w:bCs/>
          <w:b/>
        </w:rPr>
        <w:t xml:space="preserve">Italy Rome</w:t>
      </w:r>
      <w:r>
        <w:t xml:space="preserve"> </w:t>
      </w:r>
      <w:r>
        <w:t xml:space="preserve">functions primarily as a massive logistics center for air transport and high-value tourism.</w:t>
      </w:r>
    </w:p>
    <w:bookmarkStart w:id="23" w:name="Xaa4f0d96e2927b4a4947804d47bd8154b1df402"/>
    <w:p>
      <w:pPr>
        <w:pStyle w:val="Heading2"/>
      </w:pPr>
      <w:r>
        <w:t xml:space="preserve">A. Fiumicino Airport (Leonardo da Vinci–Fiumicino)</w:t>
      </w:r>
    </w:p>
    <w:p>
      <w:pPr>
        <w:pStyle w:val="FirstParagraph"/>
      </w:pPr>
      <w:r>
        <w:t xml:space="preserve">A significant portion of the workforce for any</w:t>
      </w:r>
      <w:r>
        <w:t xml:space="preserve"> </w:t>
      </w:r>
      <w:r>
        <w:rPr>
          <w:bCs/>
          <w:b/>
        </w:rPr>
        <w:t xml:space="preserve">Customs Officer</w:t>
      </w:r>
      <w:r>
        <w:t xml:space="preserve"> </w:t>
      </w:r>
      <w:r>
        <w:t xml:space="preserve">in this region is deployed at Fiumicino Airport, Italy's busiest airport located just outside Rome proper but operating within the metropolitan jurisdiction. Here, Customs Officers face high-volume traffic involving both cargo and passenger clearance. The primary challenges include detecting undeclared cash exceeding EU thresholds (€10,000), combating the smuggling of tobacco products from cheaper markets in Eastern Europe or Africa intended for resale in</w:t>
      </w:r>
      <w:r>
        <w:t xml:space="preserve"> </w:t>
      </w:r>
      <w:r>
        <w:rPr>
          <w:iCs/>
          <w:i/>
        </w:rPr>
        <w:t xml:space="preserve">Italy Rome</w:t>
      </w:r>
      <w:r>
        <w:t xml:space="preserve">, and preventing the trafficking of counterfeit luxury goods, which are prevalent in tourist areas.</w:t>
      </w:r>
    </w:p>
    <w:bookmarkEnd w:id="23"/>
    <w:bookmarkStart w:id="24" w:name="b.-the-protection-of-cultural-heritage"/>
    <w:p>
      <w:pPr>
        <w:pStyle w:val="Heading2"/>
      </w:pPr>
      <w:r>
        <w:t xml:space="preserve">B. The Protection of Cultural Heritage</w:t>
      </w:r>
    </w:p>
    <w:p>
      <w:pPr>
        <w:pStyle w:val="FirstParagraph"/>
      </w:pPr>
      <w:r>
        <w:t xml:space="preserve">Perhaps the most distinct duty for a</w:t>
      </w:r>
      <w:r>
        <w:t xml:space="preserve"> </w:t>
      </w:r>
      <w:r>
        <w:rPr>
          <w:bCs/>
          <w:b/>
        </w:rPr>
        <w:t xml:space="preserve">Customs Officer</w:t>
      </w:r>
      <w:r>
        <w:t xml:space="preserve"> </w:t>
      </w:r>
      <w:r>
        <w:t xml:space="preserve">operating in this specific region is the protection of cultural property. Rome is situated amidst one of the richest archaeological histories in human civilization. Consequently, customs checkpoints act as critical lines of defense against art theft and illicit antiquities trafficking. A</w:t>
      </w:r>
      <w:r>
        <w:t xml:space="preserve"> </w:t>
      </w:r>
      <w:r>
        <w:rPr>
          <w:bCs/>
          <w:b/>
        </w:rPr>
        <w:t xml:space="preserve">Customs Officer</w:t>
      </w:r>
      <w:r>
        <w:t xml:space="preserve"> </w:t>
      </w:r>
      <w:r>
        <w:t xml:space="preserve">must be trained not only to identify tax evasion but also to recognize forged provenance documents or smuggled artifacts moving out of or into the country, ensuring compliance with UNESCO conventions and Italian cultural heritage laws.</w:t>
      </w:r>
    </w:p>
    <w:bookmarkEnd w:id="24"/>
    <w:bookmarkEnd w:id="25"/>
    <w:bookmarkStart w:id="26" w:name="X050575e9ad642eeca30f562b6b98aee70e97628"/>
    <w:p>
      <w:pPr>
        <w:pStyle w:val="Heading1"/>
      </w:pPr>
      <w:r>
        <w:t xml:space="preserve">IV. Technological Integration and Future Outlook</w:t>
      </w:r>
    </w:p>
    <w:p>
      <w:pPr>
        <w:pStyle w:val="FirstParagraph"/>
      </w:pPr>
      <w:r>
        <w:t xml:space="preserve">The traditional role of the</w:t>
      </w:r>
      <w:r>
        <w:t xml:space="preserve"> </w:t>
      </w:r>
      <w:r>
        <w:rPr>
          <w:bCs/>
          <w:b/>
        </w:rPr>
        <w:t xml:space="preserve">Customs Officer</w:t>
      </w:r>
      <w:r>
        <w:t xml:space="preserve"> </w:t>
      </w:r>
      <w:r>
        <w:t xml:space="preserve">has evolved significantly with the digitization of trade. In</w:t>
      </w:r>
      <w:r>
        <w:t xml:space="preserve"> </w:t>
      </w:r>
      <w:r>
        <w:rPr>
          <w:iCs/>
          <w:i/>
        </w:rPr>
        <w:t xml:space="preserve">Italy Rome</w:t>
      </w:r>
      <w:r>
        <w:t xml:space="preserve">, agencies are increasingly adopting Artificial Intelligence (AI) for risk assessment algorithms. Instead of inspecting every single container, an advanced risk engine analyzes data prior to arrival, flagging only high-risk shipments for physical inspection by the officer on duty.</w:t>
      </w:r>
      <w:r>
        <w:t xml:space="preserve"> </w:t>
      </w:r>
      <w:r>
        <w:t xml:space="preserve">Furthermore, the implementation of "Single Window" systems allows traders to submit regulatory documents electronically via a centralized portal rather than multiple separate agencies. For a</w:t>
      </w:r>
      <w:r>
        <w:t xml:space="preserve"> </w:t>
      </w:r>
      <w:r>
        <w:rPr>
          <w:bCs/>
          <w:b/>
        </w:rPr>
        <w:t xml:space="preserve">Customs Officer</w:t>
      </w:r>
      <w:r>
        <w:t xml:space="preserve">, this shift requires enhanced analytical skills and cybersecurity awareness. As e-commerce grows in Rome, individual parcels crossing borders increase exponentially; therefore, Customs Officers are now managing thousands of small packages daily through automated sorting systems before human review is applied to suspicious items.</w:t>
      </w:r>
    </w:p>
    <w:bookmarkEnd w:id="26"/>
    <w:bookmarkStart w:id="27" w:name="v.-conclusion"/>
    <w:p>
      <w:pPr>
        <w:pStyle w:val="Heading1"/>
      </w:pPr>
      <w:r>
        <w:t xml:space="preserve">V. Conclusion</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iCs/>
          <w:i/>
        </w:rPr>
        <w:t xml:space="preserve">Italy Rome</w:t>
      </w:r>
      <w:r>
        <w:t xml:space="preserve"> </w:t>
      </w:r>
      <w:r>
        <w:t xml:space="preserve">is multifaceted and indispensable to both national security and economic health. They serve as guardians of fiscal compliance, protectors of cultural heritage, and enforcers of public health regarding food safety. While operating within the strict legal frameworks of the EU and Italy, these officers navigate a landscape defined by high tourism traffic and complex logistical flows specific to Rome's status as a capital city.</w:t>
      </w:r>
      <w:r>
        <w:t xml:space="preserve"> </w:t>
      </w:r>
      <w:r>
        <w:t xml:space="preserve">As trade volumes continue to rise globally, it is evident that the profession will demand higher levels of technical proficiency from its workforce. However, despite advancements in AI and digital logistics, the human element remains irreplaceable. The intuition and judgment of a seasoned</w:t>
      </w:r>
      <w:r>
        <w:t xml:space="preserve"> </w:t>
      </w:r>
      <w:r>
        <w:rPr>
          <w:bCs/>
          <w:b/>
        </w:rPr>
        <w:t xml:space="preserve">Customs Officer</w:t>
      </w:r>
      <w:r>
        <w:t xml:space="preserve"> </w:t>
      </w:r>
      <w:r>
        <w:t xml:space="preserve">in</w:t>
      </w:r>
      <w:r>
        <w:t xml:space="preserve"> </w:t>
      </w:r>
      <w:r>
        <w:rPr>
          <w:iCs/>
          <w:i/>
        </w:rPr>
        <w:t xml:space="preserve">Italy Rome</w:t>
      </w:r>
      <w:r>
        <w:t xml:space="preserve"> </w:t>
      </w:r>
      <w:r>
        <w:t xml:space="preserve">provide a critical layer of security that technology alone cannot replicate, ensuring that the borders remain open for legitimate trade while keeping illicit activities at bay.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Italy Rome</dc:title>
  <dc:creator/>
  <dc:language>en</dc:language>
  <cp:keywords/>
  <dcterms:created xsi:type="dcterms:W3CDTF">2026-07-29T19:16:17Z</dcterms:created>
  <dcterms:modified xsi:type="dcterms:W3CDTF">2026-07-29T19:16:17Z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