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p>
    <w:p>
      <w:pPr>
        <w:pStyle w:val="FirstParagraph"/>
      </w:pPr>
      <w:r>
        <w:rPr>
          <w:bCs/>
          <w:b/>
        </w:rPr>
        <w:t xml:space="preserve">Title:</w:t>
      </w:r>
      <w:r>
        <w:t xml:space="preserve"> </w:t>
      </w:r>
      <w:r>
        <w:t xml:space="preserve">Economic Guardianship and Regulatory Compliance in East Africa</w:t>
      </w:r>
    </w:p>
    <w:p>
      <w:pPr>
        <w:pStyle w:val="BodyText"/>
      </w:pPr>
      <w:r>
        <w:rPr>
          <w:bCs/>
          <w:b/>
        </w:rPr>
        <w:t xml:space="preserve">Subject:</w:t>
      </w:r>
      <w:r>
        <w:t xml:space="preserve"> </w:t>
      </w:r>
      <w:r>
        <w:t xml:space="preserve">International Trade and Border Control Studies</w:t>
      </w:r>
    </w:p>
    <w:p>
      <w:pPr>
        <w:pStyle w:val="BodyText"/>
      </w:pPr>
      <w:r>
        <w:rPr>
          <w:bCs/>
          <w:b/>
        </w:rPr>
        <w:t xml:space="preserve">Date:</w:t>
      </w:r>
    </w:p>
    <w:p>
      <w:pPr>
        <w:pStyle w:val="BodyText"/>
      </w:pPr>
      <w:r>
        <w:t xml:space="preserve">OCTOBER 26, 2023</w:t>
      </w:r>
    </w:p>
    <w:p>
      <w:pPr>
        <w:pStyle w:val="BodyText"/>
      </w:pPr>
      <w:r>
        <w:t xml:space="preserve">The Strategic Role of the Customs Officer in Kenya Nairobi</w:t>
      </w:r>
    </w:p>
    <w:bookmarkStart w:id="20" w:name="abstract"/>
    <w:p>
      <w:pPr>
        <w:pStyle w:val="Heading2"/>
      </w:pPr>
      <w:r>
        <w:t xml:space="preserve">Abstract</w:t>
      </w:r>
    </w:p>
    <w:p>
      <w:pPr>
        <w:pStyle w:val="FirstParagraph"/>
      </w:pPr>
      <w:r>
        <w:t xml:space="preserve">This term paper examines the multifaceted role of the Customs Officer within the specific operational context of Kenya Nairobi. As a pivotal hub for trade in East Africa, Kenya serves as a critical gateway for goods entering and exiting the region. This document explores how Customs Officers function not merely as gatekeepers at borders, but as essential economic agents who facilitate trade efficiency while ensuring national security and revenue collection. The paper specifically analyzes the unique challenges faced by professionals in this sector when operating in Nairobi, considering both its status as a commercial capital and a regional transit point.</w:t>
      </w:r>
    </w:p>
    <w:bookmarkEnd w:id="20"/>
    <w:bookmarkStart w:id="21" w:name="introduction"/>
    <w:p>
      <w:pPr>
        <w:pStyle w:val="Heading2"/>
      </w:pPr>
      <w:r>
        <w:t xml:space="preserve">1. Introduction</w:t>
      </w:r>
    </w:p>
    <w:p>
      <w:pPr>
        <w:pStyle w:val="FirstParagraph"/>
      </w:pPr>
      <w:r>
        <w:t xml:space="preserve">The modern global economy relies heavily on the seamless movement of goods across international borders. However, this movement must be balanced with strict regulatory compliance, security protocols, and revenue generation for the state. In Kenya Nairobi, a city that serves as the economic heart of East Africa and a primary entry point for imports into Uganda, South Sudan, and the Democratic Republic of Congo (DRC), this balance is particularly delicate. The Customs Officer stands at the forefront of this dynamic.</w:t>
      </w:r>
    </w:p>
    <w:p>
      <w:pPr>
        <w:pStyle w:val="BodyText"/>
      </w:pPr>
      <w:r>
        <w:t xml:space="preserve">The role of the</w:t>
      </w:r>
      <w:r>
        <w:t xml:space="preserve"> </w:t>
      </w:r>
      <w:r>
        <w:rPr>
          <w:bCs/>
          <w:b/>
        </w:rPr>
        <w:t xml:space="preserve">Customs Officer</w:t>
      </w:r>
      <w:r>
        <w:t xml:space="preserve"> </w:t>
      </w:r>
      <w:r>
        <w:t xml:space="preserve">has evolved significantly in recent years. No longer limited to physical inspections at ports, these officers are now required to possess sophisticated knowledge in digital customs systems, international trade laws, and risk assessment methodologies. In Kenya Nairobi, where the volume of trade is immense and diverse, the efficiency of a</w:t>
      </w:r>
      <w:r>
        <w:t xml:space="preserve"> </w:t>
      </w:r>
      <w:r>
        <w:rPr>
          <w:bCs/>
          <w:b/>
        </w:rPr>
        <w:t xml:space="preserve">Customs Officer</w:t>
      </w:r>
      <w:r>
        <w:t xml:space="preserve"> </w:t>
      </w:r>
      <w:r>
        <w:t xml:space="preserve">directly impacts national GDP growth. This paper argues that the effectiveness of border control mechanisms in</w:t>
      </w:r>
      <w:r>
        <w:t xml:space="preserve"> </w:t>
      </w:r>
      <w:r>
        <w:rPr>
          <w:bCs/>
          <w:b/>
        </w:rPr>
        <w:t xml:space="preserve">Kenya Nairobi</w:t>
      </w:r>
      <w:r>
        <w:t xml:space="preserve"> </w:t>
      </w:r>
      <w:r>
        <w:t xml:space="preserve">is contingent upon the professional capacity, ethical standards, and technological adaptation of individual Customs Officers.</w:t>
      </w:r>
    </w:p>
    <w:bookmarkEnd w:id="21"/>
    <w:bookmarkStart w:id="22" w:name="the-economic-context-of-kenya-nairobi"/>
    <w:p>
      <w:pPr>
        <w:pStyle w:val="Heading2"/>
      </w:pPr>
      <w:r>
        <w:t xml:space="preserve">2. The Economic Context of Kenya Nairobi</w:t>
      </w:r>
    </w:p>
    <w:p>
      <w:pPr>
        <w:pStyle w:val="FirstParagraph"/>
      </w:pPr>
      <w:r>
        <w:t xml:space="preserve">To understand the weight borne by a Customs Officer, one must first appreciate the strategic location of Kenya Nairobi. Mombasa port is technically the maritime entry point, but clearance operations and final inspections often converge in inland container depots located within or near Kenya Nairobi. Consequently, the administrative pressure on Customs Officers based in this capital city is immense.</w:t>
      </w:r>
    </w:p>
    <w:p>
      <w:pPr>
        <w:pStyle w:val="BodyText"/>
      </w:pPr>
      <w:r>
        <w:rPr>
          <w:bCs/>
          <w:b/>
        </w:rPr>
        <w:t xml:space="preserve">Kenya Nairobi</w:t>
      </w:r>
      <w:r>
        <w:t xml:space="preserve"> </w:t>
      </w:r>
      <w:r>
        <w:t xml:space="preserve">hosts the headquarters of the Kenya Revenue Authority (KRA), which oversees customs operations nationwide. The proximity to policy-making bodies means that officers in this region are often at the cutting edge of regulatory implementation. Whether dealing with perishable agricultural goods, high-value electronics, or heavy industrial machinery, a</w:t>
      </w:r>
      <w:r>
        <w:t xml:space="preserve"> </w:t>
      </w:r>
      <w:r>
        <w:rPr>
          <w:bCs/>
          <w:b/>
        </w:rPr>
        <w:t xml:space="preserve">Customs Officer</w:t>
      </w:r>
      <w:r>
        <w:t xml:space="preserve"> </w:t>
      </w:r>
      <w:r>
        <w:t xml:space="preserve">operating in</w:t>
      </w:r>
      <w:r>
        <w:t xml:space="preserve"> </w:t>
      </w:r>
      <w:r>
        <w:rPr>
          <w:bCs/>
          <w:b/>
        </w:rPr>
        <w:t xml:space="preserve">Kenya Nairobi</w:t>
      </w:r>
      <w:r>
        <w:t xml:space="preserve"> </w:t>
      </w:r>
      <w:r>
        <w:t xml:space="preserve">is responsible for ensuring that all imports adhere to the standards set by the East African Community (EAC) Common External Tariff.</w:t>
      </w:r>
    </w:p>
    <w:p>
      <w:pPr>
        <w:pStyle w:val="BodyText"/>
      </w:pPr>
      <w:r>
        <w:t xml:space="preserve">The economic implications are profound. Delays caused by inefficiencies or corruption within the customs clearance process can stifle business operations, increase consumer prices, and discourage foreign direct investment. Therefore, every interaction between a trader and a</w:t>
      </w:r>
      <w:r>
        <w:t xml:space="preserve"> </w:t>
      </w:r>
      <w:r>
        <w:rPr>
          <w:bCs/>
          <w:b/>
        </w:rPr>
        <w:t xml:space="preserve">Customs Officer</w:t>
      </w:r>
      <w:r>
        <w:t xml:space="preserve"> </w:t>
      </w:r>
      <w:r>
        <w:t xml:space="preserve">in this metropolitan area has macroeconomic consequences.</w:t>
      </w:r>
    </w:p>
    <w:bookmarkEnd w:id="22"/>
    <w:bookmarkStart w:id="26" w:name="X58073a4aac108d20c4ee7b75fa391155f07295e"/>
    <w:p>
      <w:pPr>
        <w:pStyle w:val="Heading2"/>
      </w:pPr>
      <w:r>
        <w:t xml:space="preserve">3. Core Responsibilities of the Customs Officer</w:t>
      </w:r>
    </w:p>
    <w:p>
      <w:pPr>
        <w:pStyle w:val="FirstParagraph"/>
      </w:pPr>
      <w:r>
        <w:t xml:space="preserve">The duties of a</w:t>
      </w:r>
      <w:r>
        <w:t xml:space="preserve"> </w:t>
      </w:r>
      <w:r>
        <w:rPr>
          <w:bCs/>
          <w:b/>
        </w:rPr>
        <w:t xml:space="preserve">Customs Officer</w:t>
      </w:r>
      <w:r>
        <w:br/>
      </w:r>
      <w:r>
        <w:t xml:space="preserve">in Kenya Nairobi extend far beyond simple tax collection. These responsibilities can be categorized into three main pillars: Revenue Assurance, Trade Facilitation, and Border Security.</w:t>
      </w:r>
    </w:p>
    <w:bookmarkStart w:id="23" w:name="revenue-assurance"/>
    <w:p>
      <w:pPr>
        <w:pStyle w:val="Heading3"/>
      </w:pPr>
      <w:r>
        <w:t xml:space="preserve">3.1 Revenue Assurance</w:t>
      </w:r>
    </w:p>
    <w:p>
      <w:pPr>
        <w:pStyle w:val="FirstParagraph"/>
      </w:pPr>
      <w:r>
        <w:t xml:space="preserve">The primary fiscal duty of a Customs Officer is to ensure the correct classification, valuation, and origin of goods are applied to calculate accurate duties and taxes. In a bustling commercial center like Kenya Nairobi, traders may attempt to undervalue goods or misclassify them under lower-tariff headings to save costs. A skilled</w:t>
      </w:r>
      <w:r>
        <w:t xml:space="preserve"> </w:t>
      </w:r>
      <w:r>
        <w:rPr>
          <w:bCs/>
          <w:b/>
        </w:rPr>
        <w:t xml:space="preserve">Customs Officer</w:t>
      </w:r>
      <w:r>
        <w:t xml:space="preserve"> </w:t>
      </w:r>
      <w:r>
        <w:t xml:space="preserve">must possess deep technical knowledge of the Harmonized System (HS) codes to detect such discrepancies. Failure in this area results in significant revenue leakage for the Kenyan state, affecting public service delivery.</w:t>
      </w:r>
    </w:p>
    <w:bookmarkEnd w:id="23"/>
    <w:bookmarkStart w:id="24" w:name="trade-facilitation"/>
    <w:p>
      <w:pPr>
        <w:pStyle w:val="Heading3"/>
      </w:pPr>
      <w:r>
        <w:t xml:space="preserve">3.2 Trade Facilitation</w:t>
      </w:r>
    </w:p>
    <w:p>
      <w:pPr>
        <w:pStyle w:val="FirstParagraph"/>
      </w:pPr>
      <w:r>
        <w:t xml:space="preserve">In recent years, there has been a global shift toward making customs procedures faster and more transparent. In Kenya Nairobi, Customs Officers are tasked with utilizing systems such as the Kenya TradeNet System and the ASYCUDA World software to process declarations rapidly. The goal is to reduce dwell time for goods. For importers in</w:t>
      </w:r>
      <w:r>
        <w:t xml:space="preserve"> </w:t>
      </w:r>
      <w:r>
        <w:rPr>
          <w:bCs/>
          <w:b/>
        </w:rPr>
        <w:t xml:space="preserve">Kenya Nairobi</w:t>
      </w:r>
      <w:r>
        <w:t xml:space="preserve">, time is money; thus, the ability of a</w:t>
      </w:r>
      <w:r>
        <w:t xml:space="preserve"> </w:t>
      </w:r>
      <w:r>
        <w:rPr>
          <w:bCs/>
          <w:b/>
        </w:rPr>
        <w:t xml:space="preserve">Customs Officer</w:t>
      </w:r>
      <w:r>
        <w:t xml:space="preserve"> </w:t>
      </w:r>
      <w:r>
        <w:t xml:space="preserve">to expedite legitimate trade while maintaining vigilance is crucial for maintaining the city’s reputation as a regional logistics hub.</w:t>
      </w:r>
    </w:p>
    <w:bookmarkEnd w:id="24"/>
    <w:bookmarkStart w:id="25" w:name="border-security-and-prohibited-items"/>
    <w:p>
      <w:pPr>
        <w:pStyle w:val="Heading3"/>
      </w:pPr>
      <w:r>
        <w:t xml:space="preserve">3.3 Border Security and Prohibited Items</w:t>
      </w:r>
    </w:p>
    <w:p>
      <w:pPr>
        <w:pStyle w:val="FirstParagraph"/>
      </w:pPr>
      <w:r>
        <w:t xml:space="preserve">Beyond economics, Customs Officers serve as the first line of defense against illicit trafficking. This includes narcotics, counterfeit goods, illegal firearms, and endangered wildlife products. Kenya Nairobi’s status as a major transit route makes it a target for criminal networks seeking to move contraband into neighboring landlocked countries. A vigilant</w:t>
      </w:r>
      <w:r>
        <w:t xml:space="preserve"> </w:t>
      </w:r>
      <w:r>
        <w:rPr>
          <w:bCs/>
          <w:b/>
        </w:rPr>
        <w:t xml:space="preserve">Customs Officer</w:t>
      </w:r>
      <w:r>
        <w:t xml:space="preserve"> </w:t>
      </w:r>
      <w:r>
        <w:t xml:space="preserve">employs risk management techniques to identify suspicious shipments amidst the high volume of legitimate cargo. Their role in protecting national sovereignty is therefore as critical as their role in facilitating commerce.</w:t>
      </w:r>
    </w:p>
    <w:bookmarkEnd w:id="25"/>
    <w:bookmarkEnd w:id="26"/>
    <w:bookmarkStart w:id="27" w:name="X4b31f9511231970e203c880eaa89d0615c53de4"/>
    <w:p>
      <w:pPr>
        <w:pStyle w:val="Heading2"/>
      </w:pPr>
      <w:r>
        <w:t xml:space="preserve">4. Challenges Faced by Customs Officers in Kenya Nairobi</w:t>
      </w:r>
    </w:p>
    <w:p>
      <w:pPr>
        <w:pStyle w:val="FirstParagraph"/>
      </w:pPr>
      <w:r>
        <w:t xml:space="preserve">The operational environment for a</w:t>
      </w:r>
      <w:r>
        <w:t xml:space="preserve"> </w:t>
      </w:r>
      <w:r>
        <w:rPr>
          <w:bCs/>
          <w:b/>
        </w:rPr>
        <w:t xml:space="preserve">Customs Officer</w:t>
      </w:r>
      <w:r>
        <w:br/>
      </w:r>
      <w:r>
        <w:t xml:space="preserve">in Kenya Nairobi is fraught with challenges. Firstly, the sheer volume of trade places immense physical and mental strain on personnel. The complexity of modern supply chains means that officers must constantly update their knowledge regarding changing trade agreements, such as those under the African Continental Free Trade Area (AfCFTA).</w:t>
      </w:r>
    </w:p>
    <w:p>
      <w:pPr>
        <w:pStyle w:val="BodyText"/>
      </w:pPr>
      <w:r>
        <w:t xml:space="preserve">Secondly, ethical pressure remains a significant hurdle. High-profile positions in strategic locations like</w:t>
      </w:r>
      <w:r>
        <w:t xml:space="preserve"> </w:t>
      </w:r>
      <w:r>
        <w:rPr>
          <w:bCs/>
          <w:b/>
        </w:rPr>
        <w:t xml:space="preserve">Kenya Nairobi</w:t>
      </w:r>
      <w:r>
        <w:br/>
      </w:r>
      <w:r>
        <w:t xml:space="preserve">can attract attempts at bribery or undue influence from powerful commercial entities. Maintaining integrity is difficult but essential; any compromise by a Customs Officer undermines the rule of law and erodes public trust in government institutions.</w:t>
      </w:r>
    </w:p>
    <w:p>
      <w:pPr>
        <w:pStyle w:val="BodyText"/>
      </w:pPr>
      <w:r>
        <w:t xml:space="preserve">Furthermore, technological disparities can hinder effectiveness. While digital systems are being implemented, issues such as connectivity downtime or system incompatibilities with foreign trade partners can frustrate processes. A</w:t>
      </w:r>
      <w:r>
        <w:t xml:space="preserve"> </w:t>
      </w:r>
      <w:r>
        <w:rPr>
          <w:bCs/>
          <w:b/>
        </w:rPr>
        <w:t xml:space="preserve">Customs Officer</w:t>
      </w:r>
      <w:r>
        <w:br/>
      </w:r>
      <w:r>
        <w:t xml:space="preserve">must be adaptable, capable of managing crises when technology fails while ensuring that the flow of goods in</w:t>
      </w:r>
      <w:r>
        <w:t xml:space="preserve"> </w:t>
      </w:r>
      <w:r>
        <w:rPr>
          <w:bCs/>
          <w:b/>
        </w:rPr>
        <w:t xml:space="preserve">Kenya Nairobi</w:t>
      </w:r>
      <w:r>
        <w:t xml:space="preserve"> </w:t>
      </w:r>
      <w:r>
        <w:t xml:space="preserve">does not completely halt.</w:t>
      </w:r>
    </w:p>
    <w:bookmarkEnd w:id="27"/>
    <w:bookmarkStart w:id="28" w:name="Xa3b10d76ff9484321b798d11d80fe958a5804be"/>
    <w:p>
      <w:pPr>
        <w:pStyle w:val="Heading2"/>
      </w:pPr>
      <w:r>
        <w:t xml:space="preserve">5. The Way Forward: Professionalization and Technology</w:t>
      </w:r>
    </w:p>
    <w:p>
      <w:pPr>
        <w:pStyle w:val="FirstParagraph"/>
      </w:pPr>
      <w:r>
        <w:t xml:space="preserve">To address these challenges, there must be a continuous investment in the training and professional development of Customs Officers. This includes specialized training in data analytics, forensic auditing, and negotiation skills for those stationed in high-traffic areas like Kenya Nairobi.</w:t>
      </w:r>
    </w:p>
    <w:p>
      <w:pPr>
        <w:pStyle w:val="BodyText"/>
      </w:pPr>
      <w:r>
        <w:t xml:space="preserve">Moreover, the integration of advanced technologies such as Artificial Intelligence (AI) for risk profiling and Non-Intrusive Inspection (NII) equipment can augment human capabilities. These tools allow a</w:t>
      </w:r>
      <w:r>
        <w:t xml:space="preserve"> </w:t>
      </w:r>
      <w:r>
        <w:rPr>
          <w:bCs/>
          <w:b/>
        </w:rPr>
        <w:t xml:space="preserve">Customs Officer</w:t>
      </w:r>
      <w:r>
        <w:br/>
      </w:r>
      <w:r>
        <w:t xml:space="preserve">to focus their attention on high-risk consignments rather than inspecting every single shipment manually. This technological support is vital for maintaining the competitive edge of trade in</w:t>
      </w:r>
      <w:r>
        <w:t xml:space="preserve"> </w:t>
      </w:r>
      <w:r>
        <w:rPr>
          <w:bCs/>
          <w:b/>
        </w:rPr>
        <w:t xml:space="preserve">Kenya Nairobi</w:t>
      </w:r>
      <w:r>
        <w:t xml:space="preserve">.</w:t>
      </w:r>
    </w:p>
    <w:p>
      <w:pPr>
        <w:pStyle w:val="BodyText"/>
      </w:pPr>
      <w:r>
        <w:t xml:space="preserve">Institutional reforms aimed at improving remuneration and working conditions for Customs Officers are also necessary to reduce susceptibility to corruption. When officers are valued and empowered, they perform their duties with greater efficiency and integrity.</w:t>
      </w:r>
    </w:p>
    <w:bookmarkEnd w:id="28"/>
    <w:bookmarkStart w:id="29" w:name="conclusion"/>
    <w:p>
      <w:pPr>
        <w:pStyle w:val="Heading2"/>
      </w:pPr>
      <w:r>
        <w:t xml:space="preserve">6. Conclusion</w:t>
      </w:r>
    </w:p>
    <w:p>
      <w:pPr>
        <w:pStyle w:val="FirstParagraph"/>
      </w:pPr>
      <w:r>
        <w:t xml:space="preserve">In conclusion, the role of the Customs Officer in Kenya Nairobi is indispensable to the nation’s economic stability and security. These professionals act as the bridge between domestic markets and global trade networks. Their ability to balance revenue collection with trade facilitation determines how competitive Kenya remains in East Africa.</w:t>
      </w:r>
    </w:p>
    <w:p>
      <w:pPr>
        <w:pStyle w:val="BodyText"/>
      </w:pPr>
      <w:r>
        <w:t xml:space="preserve">As globalization continues to evolve, so too must the strategies employed by Customs Officers in</w:t>
      </w:r>
      <w:r>
        <w:t xml:space="preserve"> </w:t>
      </w:r>
      <w:r>
        <w:rPr>
          <w:bCs/>
          <w:b/>
        </w:rPr>
        <w:t xml:space="preserve">Kenya Nairobi</w:t>
      </w:r>
      <w:r>
        <w:t xml:space="preserve">. By embracing technology, upholding ethical standards, and deepening their technical expertise, these officers can ensure that borders remain open for legitimate trade while remaining secure against illicit activities. The future of regional prosperity relies heavily on the competence and dedication of those who stand guard over it.</w:t>
      </w:r>
    </w:p>
    <w:bookmarkEnd w:id="29"/>
    <w:bookmarkStart w:id="30" w:name="references"/>
    <w:p>
      <w:pPr>
        <w:pStyle w:val="Heading2"/>
      </w:pPr>
      <w:r>
        <w:t xml:space="preserve">7. References</w:t>
      </w:r>
    </w:p>
    <w:p>
      <w:pPr>
        <w:numPr>
          <w:ilvl w:val="0"/>
          <w:numId w:val="1001"/>
        </w:numPr>
        <w:pStyle w:val="Compact"/>
      </w:pPr>
      <w:r>
        <w:t xml:space="preserve">KRA (Kenya Revenue Authority). (2023). Annual Report on Customs Operations.</w:t>
      </w:r>
    </w:p>
    <w:p>
      <w:pPr>
        <w:numPr>
          <w:ilvl w:val="0"/>
          <w:numId w:val="1001"/>
        </w:numPr>
        <w:pStyle w:val="Compact"/>
      </w:pPr>
      <w:r>
        <w:t xml:space="preserve">National Treasury, Republic of Kenya. (2021). Strategies for Enhancing Trade Efficiency in Nairobi.</w:t>
      </w:r>
    </w:p>
    <w:p>
      <w:pPr>
        <w:numPr>
          <w:ilvl w:val="0"/>
          <w:numId w:val="1001"/>
        </w:numPr>
        <w:pStyle w:val="Compact"/>
      </w:pPr>
      <w:r>
        <w:t xml:space="preserve">East African Community. (2019). Common External Tariff and Rules of Origin Guidelines.</w:t>
      </w:r>
    </w:p>
    <w:p>
      <w:pPr>
        <w:numPr>
          <w:ilvl w:val="0"/>
          <w:numId w:val="1001"/>
        </w:numPr>
        <w:pStyle w:val="Compact"/>
      </w:pPr>
      <w:r>
        <w:t xml:space="preserve">Mwangi, J., &amp; Omondi, P. (2022). "Digitalization and Corruption Control in Kenyan Customs." Journal of East African Business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Kenya Nairobi</dc:title>
  <dc:creator/>
  <dc:language>en</dc:language>
  <cp:keywords/>
  <dcterms:created xsi:type="dcterms:W3CDTF">2026-07-29T07:01:44Z</dcterms:created>
  <dcterms:modified xsi:type="dcterms:W3CDTF">2026-07-29T07:01:44Z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