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Responsibilities</w:t>
      </w:r>
      <w:r>
        <w:t xml:space="preserve"> </w:t>
      </w:r>
      <w:r>
        <w:t xml:space="preserve">of</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Spain,</w:t>
      </w:r>
      <w:r>
        <w:t xml:space="preserve"> </w:t>
      </w:r>
      <w:r>
        <w:t xml:space="preserve">Valencia</w:t>
      </w:r>
    </w:p>
    <w:bookmarkStart w:id="29" w:name="term-paper"/>
    <w:p>
      <w:pPr>
        <w:pStyle w:val="Heading1"/>
      </w:pPr>
      <w:r>
        <w:t xml:space="preserve">Term Paper</w:t>
      </w:r>
    </w:p>
    <w:p>
      <w:pPr>
        <w:pStyle w:val="FirstParagraph"/>
      </w:pPr>
      <w:r>
        <w:rPr>
          <w:bCs/>
          <w:b/>
        </w:rPr>
        <w:t xml:space="preserve">Title:</w:t>
      </w:r>
      <w:r>
        <w:t xml:space="preserve">The Strategic and Operational Importance of the Customs Officer in Spain, Valencia</w:t>
      </w:r>
      <w:r>
        <w:br/>
      </w:r>
      <w:r>
        <w:br/>
      </w:r>
      <w:r>
        <w:rPr>
          <w:bCs/>
          <w:b/>
        </w:rPr>
        <w:t xml:space="preserve">Date:</w:t>
      </w:r>
      <w:r>
        <w:t xml:space="preserve">October 26, 2023</w:t>
      </w:r>
      <w:r>
        <w:br/>
      </w:r>
      <w:r>
        <w:rPr>
          <w:bCs/>
          <w:b/>
        </w:rPr>
        <w:t xml:space="preserve">Subject:</w:t>
      </w:r>
      <w:r>
        <w:t xml:space="preserve">Cross-Border Trade Regulations and Security</w:t>
      </w:r>
    </w:p>
    <w:bookmarkStart w:id="20" w:name="introduction"/>
    <w:p>
      <w:pPr>
        <w:pStyle w:val="Heading2"/>
      </w:pPr>
      <w:r>
        <w:t xml:space="preserve">1. Introduction</w:t>
      </w:r>
    </w:p>
    <w:p>
      <w:pPr>
        <w:pStyle w:val="FirstParagraph"/>
      </w:pPr>
      <w:r>
        <w:t xml:space="preserve">In an era of globalized commerce, the regulation of cross-border trade is not merely an administrative formality but a critical component of national security, economic stability, and public health. Within the context of</w:t>
      </w:r>
      <w:r>
        <w:t xml:space="preserve"> </w:t>
      </w:r>
      <w:r>
        <w:rPr>
          <w:bCs/>
          <w:b/>
        </w:rPr>
        <w:t xml:space="preserve">Spain Valencia</w:t>
      </w:r>
      <w:r>
        <w:t xml:space="preserve">, a region that serves as a pivotal gateway for maritime and land transport between Europe and Latin America, the role of state agents is paramount. This term paper examines the multifaceted responsibilities, legal framework, and strategic importance of the</w:t>
      </w:r>
      <w:r>
        <w:t xml:space="preserve"> </w:t>
      </w:r>
      <w:r>
        <w:rPr>
          <w:bCs/>
          <w:b/>
        </w:rPr>
        <w:t xml:space="preserve">Customs Officer</w:t>
      </w:r>
      <w:r>
        <w:t xml:space="preserve">. By analyzing the specific operational environment of Valencia’s port infrastructure and its integration into broader European Union protocols, this document elucidates how these professionals safeguard sovereignty while facilitating legitimate trade.</w:t>
      </w:r>
    </w:p>
    <w:bookmarkEnd w:id="20"/>
    <w:bookmarkStart w:id="21" w:name="Xe517a6a40f1a304290e610075fb349c6b2fe754"/>
    <w:p>
      <w:pPr>
        <w:pStyle w:val="Heading2"/>
      </w:pPr>
      <w:r>
        <w:t xml:space="preserve">2. The Legal and Institutional Framework in Spain Valencia</w:t>
      </w:r>
    </w:p>
    <w:p>
      <w:pPr>
        <w:pStyle w:val="FirstParagraph"/>
      </w:pPr>
      <w:r>
        <w:t xml:space="preserve">To understand the function of a</w:t>
      </w:r>
      <w:r>
        <w:t xml:space="preserve"> </w:t>
      </w:r>
      <w:r>
        <w:rPr>
          <w:bCs/>
          <w:b/>
        </w:rPr>
        <w:t xml:space="preserve">Customs Officer</w:t>
      </w:r>
      <w:r>
        <w:t xml:space="preserve">, one must first appreciate the institutional architecture governing customs in Spain. In</w:t>
      </w:r>
      <w:r>
        <w:t xml:space="preserve"> </w:t>
      </w:r>
      <w:r>
        <w:rPr>
          <w:bCs/>
          <w:b/>
        </w:rPr>
        <w:t xml:space="preserve">Spain Valencia</w:t>
      </w:r>
      <w:r>
        <w:t xml:space="preserve">, customs activities are conducted under the auspices of the Spanish State Customs Agency (Agencia Estatal de Administración Tributaria - AEAT). This agency operates within a dual framework: national law and European Union regulations. The Union Customs Code (UCC) harmonizes procedures across member states, ensuring that a</w:t>
      </w:r>
      <w:r>
        <w:t xml:space="preserve"> </w:t>
      </w:r>
      <w:r>
        <w:rPr>
          <w:bCs/>
          <w:b/>
        </w:rPr>
        <w:t xml:space="preserve">Customs Officer</w:t>
      </w:r>
      <w:r>
        <w:t xml:space="preserve"> </w:t>
      </w:r>
      <w:r>
        <w:t xml:space="preserve">in Valencia applies standards consistent with those in Hamburg or Rotterdam.</w:t>
      </w:r>
    </w:p>
    <w:p>
      <w:pPr>
        <w:pStyle w:val="BodyText"/>
      </w:pPr>
      <w:r>
        <w:t xml:space="preserve">The specific geographic context of Valencia is crucial. As one of the busiest Mediterranean ports, the Valencian Community handles millions of TEUs (Twenty-foot Equivalent Units) annually. Consequently, the</w:t>
      </w:r>
      <w:r>
        <w:t xml:space="preserve"> </w:t>
      </w:r>
      <w:r>
        <w:rPr>
          <w:bCs/>
          <w:b/>
        </w:rPr>
        <w:t xml:space="preserve">Customs Officer</w:t>
      </w:r>
      <w:r>
        <w:t xml:space="preserve"> </w:t>
      </w:r>
      <w:r>
        <w:t xml:space="preserve">does not operate in a vacuum but within a high-volume logistics hub. The legal mandate requires strict adherence to international treaties regarding intellectual property rights, sanitary and phytosanitary measures, and safety standards. This regulatory environment demands that every</w:t>
      </w:r>
      <w:r>
        <w:t xml:space="preserve"> </w:t>
      </w:r>
      <w:r>
        <w:rPr>
          <w:bCs/>
          <w:b/>
        </w:rPr>
        <w:t xml:space="preserve">Customs Officer</w:t>
      </w:r>
      <w:r>
        <w:t xml:space="preserve"> </w:t>
      </w:r>
      <w:r>
        <w:t xml:space="preserve">stationed in</w:t>
      </w:r>
      <w:r>
        <w:t xml:space="preserve"> </w:t>
      </w:r>
      <w:r>
        <w:rPr>
          <w:bCs/>
          <w:b/>
        </w:rPr>
        <w:t xml:space="preserve">Spain Valencia</w:t>
      </w:r>
      <w:r>
        <w:t xml:space="preserve"> </w:t>
      </w:r>
      <w:r>
        <w:t xml:space="preserve">possesses an intricate knowledge of both local economic specifics and supranational legal obligations.</w:t>
      </w:r>
    </w:p>
    <w:bookmarkEnd w:id="21"/>
    <w:bookmarkStart w:id="25" w:name="X58073a4aac108d20c4ee7b75fa391155f07295e"/>
    <w:p>
      <w:pPr>
        <w:pStyle w:val="Heading2"/>
      </w:pPr>
      <w:r>
        <w:t xml:space="preserve">3. Core Responsibilities of the Customs Officer</w:t>
      </w:r>
    </w:p>
    <w:p>
      <w:pPr>
        <w:pStyle w:val="FirstParagraph"/>
      </w:pPr>
      <w:r>
        <w:t xml:space="preserve">The duties of a</w:t>
      </w:r>
      <w:r>
        <w:t xml:space="preserve"> </w:t>
      </w:r>
      <w:r>
        <w:rPr>
          <w:bCs/>
          <w:b/>
        </w:rPr>
        <w:t xml:space="preserve">Customs Officer</w:t>
      </w:r>
      <w:r>
        <w:t xml:space="preserve"> </w:t>
      </w:r>
      <w:r>
        <w:t xml:space="preserve">sweeping from administrative processing to high-stakes security enforcement. Primarily, they are responsible for the control and supervision of goods entering or leaving the customs territory. In the context of</w:t>
      </w:r>
      <w:r>
        <w:t xml:space="preserve"> </w:t>
      </w:r>
      <w:r>
        <w:rPr>
          <w:bCs/>
          <w:b/>
        </w:rPr>
        <w:t xml:space="preserve">Spain Valencia</w:t>
      </w:r>
      <w:r>
        <w:t xml:space="preserve">, this involves rigorous inspection of cargo manifests, verification of commercial invoices, and assessment of tariff classifications.</w:t>
      </w:r>
    </w:p>
    <w:bookmarkStart w:id="22" w:name="fiscal-control-and-revenue-collection"/>
    <w:p>
      <w:pPr>
        <w:pStyle w:val="Heading3"/>
      </w:pPr>
      <w:r>
        <w:t xml:space="preserve">3.1 Fiscal Control and Revenue Collection</w:t>
      </w:r>
    </w:p>
    <w:p>
      <w:pPr>
        <w:pStyle w:val="FirstParagraph"/>
      </w:pPr>
      <w:r>
        <w:t xml:space="preserve">A fundamental role is the calculation and collection of duties and taxes. Importers must pay tariffs based on the nature, origin, and value of their goods. The</w:t>
      </w:r>
      <w:r>
        <w:t xml:space="preserve"> </w:t>
      </w:r>
      <w:r>
        <w:rPr>
          <w:bCs/>
          <w:b/>
        </w:rPr>
        <w:t xml:space="preserve">Customs Officer</w:t>
      </w:r>
      <w:r>
        <w:t xml:space="preserve"> </w:t>
      </w:r>
      <w:r>
        <w:t xml:space="preserve">s utilizes advanced risk analysis systems to determine which shipments require physical inspection versus those eligible for rapid clearance. In</w:t>
      </w:r>
      <w:r>
        <w:t xml:space="preserve"> </w:t>
      </w:r>
      <w:r>
        <w:rPr>
          <w:bCs/>
          <w:b/>
        </w:rPr>
        <w:t xml:space="preserve">Spain Valencia</w:t>
      </w:r>
      <w:r>
        <w:t xml:space="preserve">, where citrus exports and automotive imports are significant economic drivers, accurate valuation is essential to prevent tax evasion and ensure fair competition.</w:t>
      </w:r>
    </w:p>
    <w:bookmarkEnd w:id="22"/>
    <w:bookmarkStart w:id="23" w:name="security-and-prohibition-enforcement"/>
    <w:p>
      <w:pPr>
        <w:pStyle w:val="Heading3"/>
      </w:pPr>
      <w:r>
        <w:t xml:space="preserve">3.2 Security and Prohibition Enforcement</w:t>
      </w:r>
    </w:p>
    <w:p>
      <w:pPr>
        <w:pStyle w:val="FirstParagraph"/>
      </w:pPr>
      <w:r>
        <w:t xml:space="preserve">Beyond revenue, the</w:t>
      </w:r>
      <w:r>
        <w:t xml:space="preserve"> </w:t>
      </w:r>
      <w:r>
        <w:rPr>
          <w:bCs/>
          <w:b/>
        </w:rPr>
        <w:t xml:space="preserve">Customs Officer</w:t>
      </w:r>
      <w:r>
        <w:t xml:space="preserve"> </w:t>
      </w:r>
      <w:r>
        <w:t xml:space="preserve">s serve as the first line of defense against illicit activities. This includes intercepting narcotics, unauthorized arms trafficking, and counterfeit goods. Given Valencia’s proximity to major smuggling routes in the Mediterranean,</w:t>
      </w:r>
      <w:r>
        <w:t xml:space="preserve"> </w:t>
      </w:r>
      <w:r>
        <w:rPr>
          <w:bCs/>
          <w:b/>
        </w:rPr>
        <w:t xml:space="preserve">Customs Officers</w:t>
      </w:r>
      <w:r>
        <w:t xml:space="preserve"> </w:t>
      </w:r>
      <w:r>
        <w:t xml:space="preserve">are trained to detect anomalies in packaging and documentation that may indicate criminal intent. Furthermore, they enforce prohibitions on hazardous materials and protected wildlife species, aligning with global conservation efforts.</w:t>
      </w:r>
    </w:p>
    <w:bookmarkEnd w:id="23"/>
    <w:bookmarkStart w:id="24" w:name="protection-of-intellectual-property"/>
    <w:p>
      <w:pPr>
        <w:pStyle w:val="Heading3"/>
      </w:pPr>
      <w:r>
        <w:t xml:space="preserve">3.3 Protection of Intellectual Property</w:t>
      </w:r>
    </w:p>
    <w:p>
      <w:pPr>
        <w:pStyle w:val="FirstParagraph"/>
      </w:pPr>
      <w:r>
        <w:t xml:space="preserve">In</w:t>
      </w:r>
      <w:r>
        <w:t xml:space="preserve"> </w:t>
      </w:r>
      <w:r>
        <w:rPr>
          <w:bCs/>
          <w:b/>
        </w:rPr>
        <w:t xml:space="preserve">Spain Valencia</w:t>
      </w:r>
      <w:r>
        <w:t xml:space="preserve">, the protection of brands is economically vital for local industries and multinational corporations alike.</w:t>
      </w:r>
      <w:r>
        <w:t xml:space="preserve"> </w:t>
      </w:r>
      <w:r>
        <w:rPr>
          <w:bCs/>
          <w:b/>
        </w:rPr>
        <w:t xml:space="preserve">Customs Officers</w:t>
      </w:r>
      <w:r>
        <w:t xml:space="preserve"> </w:t>
      </w:r>
      <w:r>
        <w:t xml:space="preserve">s are empowered to detain goods suspected of infringing upon intellectual property rights (IPR). This involves comparing seized items against databases of registered trademarks and patents. By stopping counterfeit pharmaceuticals or electronics at the port, these officers protect public health and preserve the reputation of legitimate Spanish and international brands.</w:t>
      </w:r>
    </w:p>
    <w:bookmarkEnd w:id="24"/>
    <w:bookmarkEnd w:id="25"/>
    <w:bookmarkStart w:id="26" w:name="X7876e6b607b44a3b61d73123e716af534ddeb8f"/>
    <w:p>
      <w:pPr>
        <w:pStyle w:val="Heading2"/>
      </w:pPr>
      <w:r>
        <w:t xml:space="preserve">4. The Operational Environment: Challenges in Spain Valencia</w:t>
      </w:r>
    </w:p>
    <w:p>
      <w:pPr>
        <w:pStyle w:val="FirstParagraph"/>
      </w:pPr>
      <w:r>
        <w:t xml:space="preserve">The operational reality for a</w:t>
      </w:r>
      <w:r>
        <w:t xml:space="preserve"> </w:t>
      </w:r>
      <w:r>
        <w:rPr>
          <w:bCs/>
          <w:b/>
        </w:rPr>
        <w:t xml:space="preserve">Customs Officer</w:t>
      </w:r>
      <w:r>
        <w:t xml:space="preserve"> </w:t>
      </w:r>
      <w:r>
        <w:t xml:space="preserve">in</w:t>
      </w:r>
      <w:r>
        <w:t xml:space="preserve"> </w:t>
      </w:r>
      <w:r>
        <w:rPr>
          <w:bCs/>
          <w:b/>
        </w:rPr>
        <w:t xml:space="preserve">Spain Valencia</w:t>
      </w:r>
      <w:r>
        <w:t xml:space="preserve"> </w:t>
      </w:r>
      <w:r>
        <w:t xml:space="preserve">is characterized by high pressure and technological integration. The port of Valencia is a digital leader in Mediterranean logistics, utilizing automated systems for pre-arrival processing. However, this digitization requires officers to possess strong technical literacy.</w:t>
      </w:r>
    </w:p>
    <w:p>
      <w:pPr>
        <w:pStyle w:val="BodyText"/>
      </w:pPr>
      <w:r>
        <w:t xml:space="preserve">One significant challenge is the sheer volume of trade. During peak seasons, such as the harvest period for agricultural products or holiday retail surges, the workload increases dramatically.</w:t>
      </w:r>
      <w:r>
        <w:t xml:space="preserve"> </w:t>
      </w:r>
      <w:r>
        <w:rPr>
          <w:bCs/>
          <w:b/>
        </w:rPr>
        <w:t xml:space="preserve">Customs Officers</w:t>
      </w:r>
      <w:r>
        <w:t xml:space="preserve"> </w:t>
      </w:r>
      <w:r>
        <w:t xml:space="preserve">must balance efficiency with thoroughness to prevent bottlenecks that could disrupt supply chains. Additionally, they face the evolving threat of complex fraud schemes involving misdeclaration of goods to reduce duty liabilities. This necessitates continuous training and upskilling for all personnel involved in customs control.</w:t>
      </w:r>
    </w:p>
    <w:bookmarkEnd w:id="26"/>
    <w:bookmarkStart w:id="27" w:name="the-socio-economic-impact"/>
    <w:p>
      <w:pPr>
        <w:pStyle w:val="Heading2"/>
      </w:pPr>
      <w:r>
        <w:t xml:space="preserve">5. The Socio-Economic Impact</w:t>
      </w:r>
    </w:p>
    <w:p>
      <w:pPr>
        <w:pStyle w:val="FirstParagraph"/>
      </w:pPr>
      <w:r>
        <w:t xml:space="preserve">The presence of a robust customs service directly impacts the economic vitality of</w:t>
      </w:r>
      <w:r>
        <w:t xml:space="preserve"> </w:t>
      </w:r>
      <w:r>
        <w:rPr>
          <w:bCs/>
          <w:b/>
        </w:rPr>
        <w:t xml:space="preserve">Spain Valencia</w:t>
      </w:r>
      <w:r>
        <w:t xml:space="preserve">. By ensuring a secure and predictable trading environment,</w:t>
      </w:r>
      <w:r>
        <w:t xml:space="preserve"> </w:t>
      </w:r>
      <w:r>
        <w:rPr>
          <w:bCs/>
          <w:b/>
        </w:rPr>
        <w:t xml:space="preserve">Customs Officers</w:t>
      </w:r>
      <w:r>
        <w:t xml:space="preserve"> </w:t>
      </w:r>
      <w:r>
        <w:t xml:space="preserve">foster investor confidence. Legitimate businesses rely on the predictability that taxes will be collected fairly and that illegal competitors will not undermine market prices through untaxed smuggling.</w:t>
      </w:r>
    </w:p>
    <w:p>
      <w:pPr>
        <w:pStyle w:val="BodyText"/>
      </w:pPr>
      <w:r>
        <w:t xml:space="preserve">Moreover, the role of the</w:t>
      </w:r>
      <w:r>
        <w:t xml:space="preserve"> </w:t>
      </w:r>
      <w:r>
        <w:rPr>
          <w:bCs/>
          <w:b/>
        </w:rPr>
        <w:t xml:space="preserve">Customs Officer</w:t>
      </w:r>
      <w:r>
        <w:t xml:space="preserve"> </w:t>
      </w:r>
      <w:r>
        <w:t xml:space="preserve">extends to facilitating trade compliance programs, such as Authorized Economic Operator (AEO) status. By certifying trusted traders, these officers help streamline operations for reliable partners while focusing enforcement resources on high-risk entities. This partnership model enhances the competitiveness of</w:t>
      </w:r>
      <w:r>
        <w:t xml:space="preserve"> </w:t>
      </w:r>
      <w:r>
        <w:rPr>
          <w:bCs/>
          <w:b/>
        </w:rPr>
        <w:t xml:space="preserve">Spain Valencia</w:t>
      </w:r>
      <w:r>
        <w:t xml:space="preserve"> </w:t>
      </w:r>
      <w:r>
        <w:t xml:space="preserve">as a global logistics hub, attracting more investment and reinforcing its strategic position in EU trade networks.</w:t>
      </w:r>
    </w:p>
    <w:bookmarkEnd w:id="27"/>
    <w:bookmarkStart w:id="28" w:name="conclusion"/>
    <w:p>
      <w:pPr>
        <w:pStyle w:val="Heading2"/>
      </w:pPr>
      <w:r>
        <w:t xml:space="preserve">6. Conclusion</w:t>
      </w:r>
    </w:p>
    <w:p>
      <w:pPr>
        <w:pStyle w:val="FirstParagraph"/>
      </w:pPr>
      <w:r>
        <w:t xml:space="preserve">In conclusion, the</w:t>
      </w:r>
      <w:r>
        <w:t xml:space="preserve"> </w:t>
      </w:r>
      <w:r>
        <w:rPr>
          <w:bCs/>
          <w:b/>
        </w:rPr>
        <w:t xml:space="preserve">Customs Officer</w:t>
      </w:r>
      <w:r>
        <w:t xml:space="preserve"> </w:t>
      </w:r>
      <w:r>
        <w:t xml:space="preserve">plays an indispensable role in the functioning of</w:t>
      </w:r>
      <w:r>
        <w:t xml:space="preserve"> </w:t>
      </w:r>
      <w:r>
        <w:rPr>
          <w:bCs/>
          <w:b/>
        </w:rPr>
        <w:t xml:space="preserve">Spain Valencia</w:t>
      </w:r>
      <w:r>
        <w:t xml:space="preserve"> </w:t>
      </w:r>
      <w:r>
        <w:t xml:space="preserve">. They are not merely gatekeepers but essential facilitators of global trade who also act as guardians of security, fiscal integrity, and legal compliance. The complex interplay between national sovereignty and European integration requires these professionals to be highly skilled in law, economics, and technology.</w:t>
      </w:r>
    </w:p>
    <w:p>
      <w:pPr>
        <w:pStyle w:val="BodyText"/>
      </w:pPr>
      <w:r>
        <w:t xml:space="preserve">As global supply chains become increasingly intricate, the demands on</w:t>
      </w:r>
      <w:r>
        <w:t xml:space="preserve"> </w:t>
      </w:r>
      <w:r>
        <w:rPr>
          <w:bCs/>
          <w:b/>
        </w:rPr>
        <w:t xml:space="preserve">Customs Officers</w:t>
      </w:r>
      <w:r>
        <w:t xml:space="preserve"> </w:t>
      </w:r>
      <w:r>
        <w:t xml:space="preserve">in</w:t>
      </w:r>
      <w:r>
        <w:t xml:space="preserve"> </w:t>
      </w:r>
      <w:r>
        <w:rPr>
          <w:bCs/>
          <w:b/>
        </w:rPr>
        <w:t xml:space="preserve">Spain Valencia</w:t>
      </w:r>
      <w:r>
        <w:t xml:space="preserve"> </w:t>
      </w:r>
      <w:r>
        <w:t xml:space="preserve">will only grow. Continuous investment in their training, technological tools, and inter-agency cooperation is vital. Ultimately, the effectiveness of the customs administration directly correlates with the economic health and security of the region, underscoring the critical importance of this profession in modern society.</w:t>
      </w:r>
    </w:p>
    <w:p>
      <w:pPr>
        <w:pStyle w:val="BodyText"/>
      </w:pPr>
      <w:r>
        <w:rPr>
          <w:iCs/>
          <w:i/>
        </w:rPr>
        <w:t xml:space="preserve">This term paper was prepared for academic review regarding trade regulations and administrative roles within Spain Valencia.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Responsibilities of a Customs Officer in Spain, Valencia</dc:title>
  <dc:creator/>
  <dc:language>en</dc:language>
  <cp:keywords/>
  <dcterms:created xsi:type="dcterms:W3CDTF">2026-07-29T08:20:10Z</dcterms:created>
  <dcterms:modified xsi:type="dcterms:W3CDTF">2026-07-29T08:20:10Z</dcterms:modified>
</cp:coreProperties>
</file>

<file path=docProps/custom.xml><?xml version="1.0" encoding="utf-8"?>
<Properties xmlns="http://schemas.openxmlformats.org/officeDocument/2006/custom-properties" xmlns:vt="http://schemas.openxmlformats.org/officeDocument/2006/docPropsVTypes"/>
</file>