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beab53b87fa7a5252d07e995364b5edbd1e55f"/>
    <w:p>
      <w:pPr>
        <w:pStyle w:val="Heading1"/>
      </w:pPr>
      <w:r>
        <w:t xml:space="preserve">A Term Paper on the Role and Responsibilities of a Customs Officer in United Kingdom London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Border Security and International Trade Law</w:t>
      </w:r>
    </w:p>
    <w:bookmarkEnd w:id="20"/>
    <w:bookmarkStart w:id="21" w:name="i.-introduction"/>
    <w:p>
      <w:pPr>
        <w:pStyle w:val="Heading1"/>
      </w:pPr>
      <w:r>
        <w:t xml:space="preserve">I. Introduction</w:t>
      </w:r>
    </w:p>
    <w:p>
      <w:pPr>
        <w:pStyle w:val="FirstParagraph"/>
      </w:pPr>
      <w:r>
        <w:t xml:space="preserve">The port of entry serves as the critical gateway through which nations regulate the flow of goods, people, and information. In the context of international trade and national security, few roles are as pivotal or complex as that of a</w:t>
      </w:r>
      <w:r>
        <w:t xml:space="preserve"> </w:t>
      </w:r>
      <w:r>
        <w:rPr>
          <w:bCs/>
          <w:b/>
        </w:rPr>
        <w:t xml:space="preserve">Customs Officer</w:t>
      </w:r>
      <w:r>
        <w:t xml:space="preserve">. This term paper explores the multifaceted duties, legal frameworks, and operational challenges faced by customs professionals operating within one of the world’s most significant economic hubs:</w:t>
      </w:r>
      <w:r>
        <w:t xml:space="preserve"> </w:t>
      </w:r>
      <w:r>
        <w:rPr>
          <w:bCs/>
          <w:b/>
        </w:rPr>
        <w:t xml:space="preserve">United Kingdom London</w:t>
      </w:r>
      <w:r>
        <w:t xml:space="preserve">. As a global financial center and a major logistics hub, London presents unique scenarios for border control officers who must balance strict regulatory compliance with facilitating efficient trade.</w:t>
      </w:r>
    </w:p>
    <w:p>
      <w:pPr>
        <w:pStyle w:val="BodyText"/>
      </w:pPr>
      <w:r>
        <w:t xml:space="preserve">The primary objective of this document is to analyze the evolving nature of customs enforcement in</w:t>
      </w:r>
      <w:r>
        <w:t xml:space="preserve"> </w:t>
      </w:r>
      <w:r>
        <w:rPr>
          <w:bCs/>
          <w:b/>
        </w:rPr>
        <w:t xml:space="preserve">United Kingdom London</w:t>
      </w:r>
      <w:r>
        <w:t xml:space="preserve">, examining how historical precedents intersect with modern technological advancements. By focusing on the specific jurisdictional nuances of operating within a major metropolitan area like London, we can better understand the broader implications for international law enforcement and economic stability.</w:t>
      </w:r>
    </w:p>
    <w:bookmarkEnd w:id="21"/>
    <w:bookmarkStart w:id="22" w:name="X4de1e37703c6d0c05b62f3f183f0b3373c38f5b"/>
    <w:p>
      <w:pPr>
        <w:pStyle w:val="Heading1"/>
      </w:pPr>
      <w:r>
        <w:t xml:space="preserve">II. Historical Context and Legal Framework</w:t>
      </w:r>
    </w:p>
    <w:p>
      <w:pPr>
        <w:pStyle w:val="FirstParagraph"/>
      </w:pPr>
      <w:r>
        <w:t xml:space="preserve">To fully appreciate the current role of a</w:t>
      </w:r>
      <w:r>
        <w:t xml:space="preserve"> </w:t>
      </w:r>
      <w:r>
        <w:rPr>
          <w:bCs/>
          <w:b/>
        </w:rPr>
        <w:t xml:space="preserve">Customs Officer</w:t>
      </w:r>
      <w:r>
        <w:t xml:space="preserve">, one must first understand the historical evolution of customs services in Britain. The concept of customs dates back centuries, originally serving as a primary revenue stream for the Crown. However, in modern times, particularly within</w:t>
      </w:r>
      <w:r>
        <w:t xml:space="preserve"> </w:t>
      </w:r>
      <w:r>
        <w:rPr>
          <w:bCs/>
          <w:b/>
        </w:rPr>
        <w:t xml:space="preserve">United Kingdom London</w:t>
      </w:r>
      <w:r>
        <w:t xml:space="preserve">, the focus has shifted dramatically from mere taxation to comprehensive border security and public safety.</w:t>
      </w:r>
    </w:p>
    <w:p>
      <w:pPr>
        <w:pStyle w:val="BodyText"/>
      </w:pPr>
      <w:r>
        <w:t xml:space="preserve">The operational authority of a</w:t>
      </w:r>
      <w:r>
        <w:t xml:space="preserve"> </w:t>
      </w:r>
      <w:r>
        <w:rPr>
          <w:bCs/>
          <w:b/>
        </w:rPr>
        <w:t xml:space="preserve">Customs Officer</w:t>
      </w:r>
      <w:r>
        <w:t xml:space="preserve"> </w:t>
      </w:r>
      <w:r>
        <w:t xml:space="preserve">is derived from several key legislative acts. The most prominent among these is the Customs and Excise Management Act 1979, which outlines powers regarding the seizure of prohibited goods, the assessment of duties, and the investigation of smuggling activities. Furthermore, following Brexit, new regulatory frameworks were introduced to govern trade between Great Britain and Northern Ireland, adding layers of complexity for officers stationed in major ports like those serving London.</w:t>
      </w:r>
    </w:p>
    <w:p>
      <w:pPr>
        <w:pStyle w:val="BodyText"/>
      </w:pPr>
      <w:r>
        <w:t xml:space="preserve">In</w:t>
      </w:r>
      <w:r>
        <w:t xml:space="preserve"> </w:t>
      </w:r>
      <w:r>
        <w:rPr>
          <w:bCs/>
          <w:b/>
        </w:rPr>
        <w:t xml:space="preserve">United Kingdom London</w:t>
      </w:r>
      <w:r>
        <w:t xml:space="preserve">, customs functions are largely centralized but distributed across various points of entry. While Heathrow Airport is the primary gateway for international air freight and passenger travel, other sea ports along the Thames Estuary also play a crucial role. The legal mandate requires every officer to possess an intimate knowledge of these laws to ensure that enforcement actions are lawful, proportionate, and defensible in court.</w:t>
      </w:r>
    </w:p>
    <w:bookmarkEnd w:id="22"/>
    <w:bookmarkStart w:id="26" w:name="X33bec97292bfc465dc077976e41bb6f88200b09"/>
    <w:p>
      <w:pPr>
        <w:pStyle w:val="Heading1"/>
      </w:pPr>
      <w:r>
        <w:t xml:space="preserve">III. Core Responsibilities and Operational Duties</w:t>
      </w:r>
    </w:p>
    <w:p>
      <w:pPr>
        <w:pStyle w:val="FirstParagraph"/>
      </w:pPr>
      <w:r>
        <w:t xml:space="preserve">The day-to-day life of a</w:t>
      </w:r>
      <w:r>
        <w:t xml:space="preserve"> </w:t>
      </w:r>
      <w:r>
        <w:rPr>
          <w:bCs/>
          <w:b/>
        </w:rPr>
        <w:t xml:space="preserve">Customs Officer</w:t>
      </w:r>
      <w:r>
        <w:t xml:space="preserve"> </w:t>
      </w:r>
      <w:r>
        <w:t xml:space="preserve">in</w:t>
      </w:r>
      <w:r>
        <w:t xml:space="preserve"> </w:t>
      </w:r>
      <w:r>
        <w:rPr>
          <w:bCs/>
          <w:b/>
        </w:rPr>
        <w:t xml:space="preserve">United Kingdom London</w:t>
      </w:r>
      <w:r>
        <w:t xml:space="preserve">, particularly at Heathrow Airport or other major logistics hubs, is characterized by a diverse range of responsibilities. These duties can be broadly categorized into three main areas: revenue protection, border security, and trade facilitation.</w:t>
      </w:r>
    </w:p>
    <w:bookmarkStart w:id="23" w:name="Xa647c2099f72248563265ece1b9f58f3093ccb5"/>
    <w:p>
      <w:pPr>
        <w:pStyle w:val="Heading3"/>
      </w:pPr>
      <w:r>
        <w:t xml:space="preserve">A. Revenue Protection and Fraud Prevention</w:t>
      </w:r>
    </w:p>
    <w:p>
      <w:pPr>
        <w:pStyle w:val="FirstParagraph"/>
      </w:pPr>
      <w:r>
        <w:t xml:space="preserve">One of the traditional roles of the</w:t>
      </w:r>
      <w:r>
        <w:t xml:space="preserve"> </w:t>
      </w:r>
      <w:r>
        <w:rPr>
          <w:bCs/>
          <w:b/>
        </w:rPr>
        <w:t xml:space="preserve">Customs Officer</w:t>
      </w:r>
      <w:r>
        <w:t xml:space="preserve"> </w:t>
      </w:r>
      <w:r>
        <w:t xml:space="preserve">is ensuring that appropriate taxes are collected on imported goods. This includes Value Added Tax (VAT), duty on alcohol and tobacco, and tariffs on specific commercial goods. In a high-volume environment like London, where millions of packages pass through annually, detecting undeclared shipments is a constant challenge. Officers utilize risk assessment systems to flag suspicious consignments for inspection. The economic impact of customs fraud is substantial; therefore, the diligence of each</w:t>
      </w:r>
      <w:r>
        <w:t xml:space="preserve"> </w:t>
      </w:r>
      <w:r>
        <w:rPr>
          <w:bCs/>
          <w:b/>
        </w:rPr>
        <w:t xml:space="preserve">Customs Officer</w:t>
      </w:r>
      <w:r>
        <w:t xml:space="preserve"> </w:t>
      </w:r>
      <w:r>
        <w:t xml:space="preserve">directly contributes to the national treasury's integrity.</w:t>
      </w:r>
    </w:p>
    <w:bookmarkEnd w:id="23"/>
    <w:bookmarkStart w:id="24" w:name="b.-border-security-and-prohibited-goods"/>
    <w:p>
      <w:pPr>
        <w:pStyle w:val="Heading3"/>
      </w:pPr>
      <w:r>
        <w:t xml:space="preserve">B. Border Security and Prohibited Goods</w:t>
      </w:r>
    </w:p>
    <w:p>
      <w:pPr>
        <w:pStyle w:val="FirstParagraph"/>
      </w:pPr>
      <w:r>
        <w:t xml:space="preserve">In recent years, the role of border security has overshadowed revenue collection. A</w:t>
      </w:r>
      <w:r>
        <w:t xml:space="preserve"> </w:t>
      </w:r>
      <w:r>
        <w:rPr>
          <w:bCs/>
          <w:b/>
        </w:rPr>
        <w:t xml:space="preserve">Customs Officer</w:t>
      </w:r>
      <w:r>
        <w:t xml:space="preserve"> </w:t>
      </w:r>
      <w:r>
        <w:t xml:space="preserve">must be vigilant in identifying prohibited items, including illicit drugs, counterfeit goods, weapons, and materials used for terrorism or organized crime. The specific threat landscape in</w:t>
      </w:r>
      <w:r>
        <w:t xml:space="preserve"> </w:t>
      </w:r>
      <w:r>
        <w:rPr>
          <w:bCs/>
          <w:b/>
        </w:rPr>
        <w:t xml:space="preserve">United Kingdom London</w:t>
      </w:r>
      <w:r>
        <w:t xml:space="preserve">, given its status as a global capital and target of significant geopolitical interest, requires officers to operate at heightened levels of alertness. This involves physical inspections of cargo containers, X-ray scanning analysis, and intelligence-led searches.</w:t>
      </w:r>
    </w:p>
    <w:bookmarkEnd w:id="24"/>
    <w:bookmarkStart w:id="25" w:name="c.-trade-facilitation-and-compliance"/>
    <w:p>
      <w:pPr>
        <w:pStyle w:val="Heading3"/>
      </w:pPr>
      <w:r>
        <w:t xml:space="preserve">C. Trade Facilitation and Compliance</w:t>
      </w:r>
    </w:p>
    <w:p>
      <w:pPr>
        <w:pStyle w:val="FirstParagraph"/>
      </w:pPr>
      <w:r>
        <w:t xml:space="preserve">Beyond enforcement, a</w:t>
      </w:r>
      <w:r>
        <w:t xml:space="preserve"> </w:t>
      </w:r>
      <w:r>
        <w:rPr>
          <w:bCs/>
          <w:b/>
        </w:rPr>
        <w:t xml:space="preserve">Customs Officer</w:t>
      </w:r>
      <w:r>
        <w:t xml:space="preserve"> </w:t>
      </w:r>
      <w:r>
        <w:t xml:space="preserve">plays an essential role in facilitating legitimate trade. Efficient processing of goods prevents bottlenecks that could disrupt supply chains affecting both local businesses and international partners. Officers must verify documentation, check certificates of origin, and ensure that goods comply with health and safety standards. This dual role—as both regulator and enabler—requires strong interpersonal skills, as officers frequently interact with importers, logistics companies, and travelers.</w:t>
      </w:r>
    </w:p>
    <w:bookmarkEnd w:id="25"/>
    <w:bookmarkEnd w:id="26"/>
    <w:bookmarkStart w:id="27" w:name="iv.-challenges-in-the-modern-era"/>
    <w:p>
      <w:pPr>
        <w:pStyle w:val="Heading1"/>
      </w:pPr>
      <w:r>
        <w:t xml:space="preserve">IV. Challenges in the Modern Era</w:t>
      </w:r>
    </w:p>
    <w:p>
      <w:pPr>
        <w:pStyle w:val="FirstParagraph"/>
      </w:pPr>
      <w:r>
        <w:t xml:space="preserve">The position of a</w:t>
      </w:r>
      <w:r>
        <w:t xml:space="preserve"> </w:t>
      </w:r>
      <w:r>
        <w:rPr>
          <w:bCs/>
          <w:b/>
        </w:rPr>
        <w:t xml:space="preserve">Customs Officer</w:t>
      </w:r>
      <w:r>
        <w:t xml:space="preserve"> </w:t>
      </w:r>
      <w:r>
        <w:t xml:space="preserve">in</w:t>
      </w:r>
      <w:r>
        <w:t xml:space="preserve"> </w:t>
      </w:r>
      <w:r>
        <w:rPr>
          <w:bCs/>
          <w:b/>
        </w:rPr>
        <w:t xml:space="preserve">United Kingdom London</w:t>
      </w:r>
      <w:r>
        <w:t xml:space="preserve">s is fraught with contemporary challenges that test the limits of human expertise and technological capability. The rise of e-commerce has led to an explosion in small parcel traffic, making traditional inspection methods insufficient. Officers must now process high volumes of low-value goods while maintaining rigorous security checks.</w:t>
      </w:r>
    </w:p>
    <w:p>
      <w:pPr>
        <w:pStyle w:val="BodyText"/>
      </w:pPr>
      <w:r>
        <w:t xml:space="preserve">Furthermore, the sophistication of criminal networks has increased. Smuggling operations are increasingly automated and use complex laundering techniques to disguise illicit goods within legitimate trade shipments. A</w:t>
      </w:r>
      <w:r>
        <w:t xml:space="preserve"> </w:t>
      </w:r>
      <w:r>
        <w:rPr>
          <w:bCs/>
          <w:b/>
        </w:rPr>
        <w:t xml:space="preserve">Customs Officer</w:t>
      </w:r>
      <w:r>
        <w:t xml:space="preserve"> </w:t>
      </w:r>
      <w:r>
        <w:t xml:space="preserve">must therefore be adept at data analytics, recognizing patterns that indicate fraudulent activity. The pressure of maintaining speed without compromising security is a constant strain in a high-traffic environment like London.</w:t>
      </w:r>
    </w:p>
    <w:p>
      <w:pPr>
        <w:pStyle w:val="BodyText"/>
      </w:pPr>
      <w:r>
        <w:t xml:space="preserve">Potential risks also include exposure to hazardous materials and biological contaminants. Officers handling seized goods or inspecting freight from diverse global regions face health risks, requiring rigorous training in hazard identification and personal protective equipment usage.</w:t>
      </w:r>
    </w:p>
    <w:bookmarkEnd w:id="27"/>
    <w:bookmarkStart w:id="28" w:name="v.-conclusion"/>
    <w:p>
      <w:pPr>
        <w:pStyle w:val="Heading1"/>
      </w:pPr>
      <w:r>
        <w:t xml:space="preserve">V. Conclusion</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bCs/>
          <w:b/>
        </w:rPr>
        <w:t xml:space="preserve">United Kingdom London</w:t>
      </w:r>
      <w:r>
        <w:t xml:space="preserve">s is indispensable to the nation’s security and economic health. Far from being simple tax collectors, these professionals are skilled analysts, investigators, and diplomats who navigate a complex web of international regulations and criminal tactics. Their work ensures that while goods flow freely through one of the world’s busiest hubs, threats do not.</w:t>
      </w:r>
    </w:p>
    <w:p>
      <w:pPr>
        <w:pStyle w:val="BodyText"/>
      </w:pPr>
      <w:r>
        <w:t xml:space="preserve">As global trade dynamics continue to shift due to geopolitical changes and technological advancements, the requirements for</w:t>
      </w:r>
      <w:r>
        <w:t xml:space="preserve"> </w:t>
      </w:r>
      <w:r>
        <w:rPr>
          <w:bCs/>
          <w:b/>
        </w:rPr>
        <w:t xml:space="preserve">Customs Officer</w:t>
      </w:r>
      <w:r>
        <w:t xml:space="preserve">s in London will evolve accordingly. Continued investment in training, technology, and legal clarity is essential. Ultimately, the effectiveness of border control relies on the competence and dedication of these officers who stand at the forefront of protecting</w:t>
      </w:r>
      <w:r>
        <w:t xml:space="preserve"> </w:t>
      </w:r>
      <w:r>
        <w:rPr>
          <w:bCs/>
          <w:b/>
        </w:rPr>
        <w:t xml:space="preserve">United Kingdom London</w:t>
      </w:r>
      <w:r>
        <w:t xml:space="preserve">s interests against a myriad of modern threats.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2026-07-30T14:45:12Z</dcterms:created>
  <dcterms:modified xsi:type="dcterms:W3CDTF">2026-07-30T14:45:12Z</dcterms:modified>
</cp:coreProperties>
</file>

<file path=docProps/custom.xml><?xml version="1.0" encoding="utf-8"?>
<Properties xmlns="http://schemas.openxmlformats.org/officeDocument/2006/custom-properties" xmlns:vt="http://schemas.openxmlformats.org/officeDocument/2006/docPropsVTypes"/>
</file>