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a3cce7b4444958e020a038ba3b1ca9f7995c36f"/>
    <w:p>
      <w:pPr>
        <w:pStyle w:val="Heading1"/>
      </w:pPr>
      <w:r>
        <w:t xml:space="preserve">The Role of Customs Officers in United States Houston: A Term Paper on Border Security, Trade Facilitation, and Economic Impact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International Trade and Security Studies Department</w:t>
      </w:r>
      <w:r>
        <w:br/>
      </w:r>
    </w:p>
    <w:p>
      <w:pPr>
        <w:pStyle w:val="BodyText"/>
      </w:pPr>
      <w:r>
        <w:t xml:space="preserve">Course:</w:t>
      </w:r>
    </w:p>
    <w:p>
      <w:pPr>
        <w:pStyle w:val="BodyText"/>
      </w:pPr>
      <w:r>
        <w:t xml:space="preserve">The Role of Customs Officers in United States Houston: A Term Paper on Border Security, Trade Facilitation, and Economic Impact</w:t>
      </w:r>
    </w:p>
    <w:p>
      <w:pPr>
        <w:pStyle w:val="BodyText"/>
      </w:pPr>
      <w:r>
        <w:rPr>
          <w:iCs/>
          <w:i/>
        </w:rPr>
        <w:t xml:space="preserve">A Term Paper submitted in partial fulfillment of the requirements for the course on International Trade Law and Enforcement.</w:t>
      </w:r>
    </w:p>
    <w:p>
      <w:r>
        <w:pict>
          <v:rect style="width:0;height:1.5pt" o:hralign="center" o:hrstd="t" o:hr="t"/>
        </w:pict>
      </w:r>
    </w:p>
    <w:bookmarkStart w:id="20" w:name="i.-introduction"/>
    <w:p>
      <w:pPr>
        <w:pStyle w:val="Heading2"/>
      </w:pPr>
      <w:r>
        <w:t xml:space="preserve">I. Introduction</w:t>
      </w:r>
    </w:p>
    <w:p>
      <w:pPr>
        <w:pStyle w:val="FirstParagraph"/>
      </w:pPr>
      <w:r>
        <w:t xml:space="preserve">In an era defined by globalization, the seamless flow of goods across international borders is not merely a logistical convenience but a cornerstone of global economic stability. Within this vast network of international commerce, Customs Officers serve as the critical gatekeepers, tasked with the dual mandate of facilitating legitimate trade while safeguarding national security. This Term Paper focuses specifically on the United States Houston region, a metropolitan area that serves as one of the most vital hubs for international trade in North America. As home to one of the busiest ports in the world and a major center for energy logistics, Houston presents a unique case study for understanding the evolving role of Customs Officers.</w:t>
      </w:r>
    </w:p>
    <w:p>
      <w:pPr>
        <w:pStyle w:val="BodyText"/>
      </w:pPr>
      <w:r>
        <w:t xml:space="preserve">The significance of United States Houston in this context cannot be overstated. The Port of Houston is consistently ranked among the top ports in the United States by total tonnage and containerized cargo. Consequently, the Customs Officers stationed at this location are not just enforcing local regulations; they are managing a significant portion of American commercial infrastructure. This paper will explore the multifaceted duties of these officers, analyzing how they balance security protocols with trade facilitation, address specific challenges related to energy and agricultural imports, and contribute to the economic resilience of both the city and the nation.</w:t>
      </w:r>
    </w:p>
    <w:bookmarkEnd w:id="20"/>
    <w:bookmarkStart w:id="21" w:name="X5aaddda852a458efa727cead3d155c976e420b3"/>
    <w:p>
      <w:pPr>
        <w:pStyle w:val="Heading2"/>
      </w:pPr>
      <w:r>
        <w:t xml:space="preserve">II. The Dual Mandate: Security vs. Facilitation</w:t>
      </w:r>
    </w:p>
    <w:p>
      <w:pPr>
        <w:pStyle w:val="FirstParagraph"/>
      </w:pPr>
      <w:r>
        <w:t xml:space="preserve">The primary function of any Customs Officer is rooted in protection. However, in United States Houston, this protection takes on a specialized character due to the nature of cargo passing through its jurisdiction. Customs Officers must adhere strictly to federal laws regarding the importation of goods, ensuring that prohibited items such as narcotics, counterfeit goods, and illegal weapons do not enter the country. This security aspect is paramount following the increased scrutiny on border integrity in recent decades.</w:t>
      </w:r>
    </w:p>
    <w:p>
      <w:pPr>
        <w:pStyle w:val="BodyText"/>
      </w:pPr>
      <w:r>
        <w:t xml:space="preserve">Simultaneously, Customs Officers are tasked with facilitating trade. The speed at which goods clear customs directly impacts supply chain efficiency. In a city like Houston, where perishable agricultural products and time-sensitive industrial components flow through the port daily, delays can result in significant economic loss. Therefore, the modern Customs Officer must possess not only enforcement capabilities but also logistical expertise. They utilize advanced scanning technologies and risk-assessment algorithms to identify high-risk shipments while allowing low-risk cargo to pass quickly. This balance is particularly challenging in United States Houston, where the volume of traffic requires rapid decision-making without compromising safety standards.</w:t>
      </w:r>
    </w:p>
    <w:bookmarkEnd w:id="21"/>
    <w:bookmarkStart w:id="22" w:name="X79fc01603aaceb35e3fb535ead1e7b4aab30017"/>
    <w:p>
      <w:pPr>
        <w:pStyle w:val="Heading2"/>
      </w:pPr>
      <w:r>
        <w:t xml:space="preserve">III. Specialized Challenges in the Houston Region</w:t>
      </w:r>
    </w:p>
    <w:p>
      <w:pPr>
        <w:pStyle w:val="FirstParagraph"/>
      </w:pPr>
      <w:r>
        <w:t xml:space="preserve">The specific economic profile of United States Houston introduces distinct challenges for Customs Officers. The region is a global epicenter for petrochemical production and energy export. As such, Customs Officers must be adept at classifying complex chemical compounds and ensuring compliance with environmental regulations. Misclassification of hazardous materials can have severe safety implications, making the expertise of these officers crucial not only for legal compliance but also for physical safety within port facilities.</w:t>
      </w:r>
    </w:p>
    <w:p>
      <w:pPr>
        <w:pStyle w:val="BodyText"/>
      </w:pPr>
      <w:r>
        <w:t xml:space="preserve">Furthermore, the agricultural sector plays a significant role in Houston’s import economy. Customs Officers are trained to inspect incoming food products for pests and diseases that could threaten local agriculture. This biosecurity function is vital, as the introduction of foreign pathogens can devastate local crops and impact food security. In United States Houston, where both agricultural imports and energy exports intersect, Customs Officers must maintain a versatile skill set capable of addressing diverse regulatory frameworks.</w:t>
      </w:r>
    </w:p>
    <w:bookmarkEnd w:id="22"/>
    <w:bookmarkStart w:id="23" w:name="X057c47bd80da9c7ceb81cf7b1737bcba754c4c8"/>
    <w:p>
      <w:pPr>
        <w:pStyle w:val="Heading2"/>
      </w:pPr>
      <w:r>
        <w:t xml:space="preserve">IV. The Role of Technology and Data Analytics</w:t>
      </w:r>
    </w:p>
    <w:p>
      <w:pPr>
        <w:pStyle w:val="FirstParagraph"/>
      </w:pPr>
      <w:r>
        <w:t xml:space="preserve">The modernization of customs enforcement has transformed the role of the Customs Officer from manual inspection to data-driven analysis. In United States Houston, officers rely on sophisticated systems that analyze shipping manifests before cargo even arrives. This predictive approach allows them to target resources effectively, focusing inspections on anomalies rather than conducting random checks.</w:t>
      </w:r>
    </w:p>
    <w:p>
      <w:pPr>
        <w:pStyle w:val="BodyText"/>
      </w:pPr>
      <w:r>
        <w:t xml:space="preserve">Data analytics also aids in combating fraud. By monitoring patterns of trade behavior, Customs Officers can detect under-invoicing or misrepresentation of goods, which protects domestic industries from unfair competition and ensures that the government receives rightful revenue. In a high-volume hub like United States Houston, the sheer scale of data necessitates automated systems to flag issues for human review, highlighting the symbiotic relationship between technological tools and officer judgment.</w:t>
      </w:r>
    </w:p>
    <w:bookmarkEnd w:id="23"/>
    <w:bookmarkStart w:id="24" w:name="v.-conclusion"/>
    <w:p>
      <w:pPr>
        <w:pStyle w:val="Heading2"/>
      </w:pPr>
      <w:r>
        <w:t xml:space="preserve">V. Conclusion</w:t>
      </w:r>
    </w:p>
    <w:p>
      <w:pPr>
        <w:pStyle w:val="FirstParagraph"/>
      </w:pPr>
      <w:r>
        <w:t xml:space="preserve">In conclusion, Customs Officers in United States Houston play an indispensable role in maintaining the integrity of global trade networks. Their responsibilities extend far beyond simple tariff collection; they are guardians of national security, protectors of public health, and facilitators of economic growth. The unique characteristics of Houston’s economy demand that these officers possess specialized knowledge in areas ranging from hazardous materials handling to agricultural biosecurity.</w:t>
      </w:r>
    </w:p>
    <w:p>
      <w:pPr>
        <w:pStyle w:val="BodyText"/>
      </w:pPr>
      <w:r>
        <w:t xml:space="preserve">As global trade continues to evolve, the role of Customs Officers will likely expand further into digital compliance and cybersecurity. However, the core principles remain unchanged: ensuring safety while promoting efficiency. For United States Houston, a city deeply intertwined with maritime commerce, the professionalism and competence of its Customs Officers are fundamental assets. They ensure that the port remains not just a conduit for goods, but a secure and reliable gateway to global markets.</w:t>
      </w:r>
    </w:p>
    <w:p>
      <w:pPr>
        <w:pStyle w:val="BodyText"/>
      </w:pPr>
      <w:r>
        <w:t xml:space="preserve">Future research should focus on the impact of emerging technologies such as blockchain in supply chain transparency and how these innovations might further redefine the duties of Customs Officers in major hubs like United States Houston. Understanding these dynamics is essential for policymakers aiming to optimize border management strategies while supporting economic vitality.</w:t>
      </w:r>
    </w:p>
    <w:p>
      <w:r>
        <w:pict>
          <v:rect style="width:0;height:1.5pt" o:hralign="center" o:hrstd="t" o:hr="t"/>
        </w:pict>
      </w:r>
    </w:p>
    <w:p>
      <w:pPr>
        <w:pStyle w:val="FirstParagraph"/>
      </w:pPr>
      <w:r>
        <w:rPr>
          <w:iCs/>
          <w:i/>
        </w:rPr>
        <w:t xml:space="preserve">Word Count: Approx.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Customs Officers in United States Houston</dc:title>
  <dc:creator/>
  <dc:language>en</dc:language>
  <cp:keywords/>
  <dcterms:created xsi:type="dcterms:W3CDTF">2026-07-29T16:07:57Z</dcterms:created>
  <dcterms:modified xsi:type="dcterms:W3CDTF">2026-07-29T16:07:57Z</dcterms:modified>
</cp:coreProperties>
</file>

<file path=docProps/custom.xml><?xml version="1.0" encoding="utf-8"?>
<Properties xmlns="http://schemas.openxmlformats.org/officeDocument/2006/custom-properties" xmlns:vt="http://schemas.openxmlformats.org/officeDocument/2006/docPropsVTypes"/>
</file>