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7" w:name="X470c6c88bda3c71a84de5bf659fb6101417be6c"/>
    <w:p>
      <w:pPr>
        <w:pStyle w:val="Heading1"/>
      </w:pPr>
      <w:r>
        <w:t xml:space="preserve">The Role and Challenges of the Customs Officer in Venezuela Caracas</w:t>
      </w:r>
    </w:p>
    <w:p>
      <w:pPr>
        <w:pStyle w:val="FirstParagraph"/>
      </w:pPr>
      <w:r>
        <w:rPr>
          <w:bCs/>
          <w:b/>
        </w:rPr>
        <w:t xml:space="preserve">A Term Paper Submitted in Partial Fulfillment of Academic Requirements for International Trade Law and Administration</w:t>
      </w:r>
    </w:p>
    <w:bookmarkStart w:id="20" w:name="abstract"/>
    <w:p>
      <w:pPr>
        <w:pStyle w:val="Heading3"/>
      </w:pPr>
      <w:r>
        <w:t xml:space="preserve">Abstract</w:t>
      </w:r>
    </w:p>
    <w:p>
      <w:pPr>
        <w:pStyle w:val="FirstParagraph"/>
      </w:pPr>
      <w:r>
        <w:t xml:space="preserve">This term paper examines the critical role of the Customs Officer within the specific economic and administrative context of Venezuela Caracas. It analyzes how these officials function as gatekeepers for national security, revenue collection, and regulatory compliance amidst complex political transitions. The paper explores the evolution of customs regulations in Caracas, highlighting technical challenges such as resource scarcity versus their indispensable legal mandates in preventing illicit trade.</w:t>
      </w:r>
    </w:p>
    <w:bookmarkEnd w:id="20"/>
    <w:bookmarkStart w:id="21" w:name="i.-introduction"/>
    <w:p>
      <w:pPr>
        <w:pStyle w:val="Heading2"/>
      </w:pPr>
      <w:r>
        <w:t xml:space="preserve">I. Introduction</w:t>
      </w:r>
    </w:p>
    <w:p>
      <w:pPr>
        <w:pStyle w:val="FirstParagraph"/>
      </w:pPr>
      <w:r>
        <w:t xml:space="preserve">The institution of Customs is universally recognized as the frontline defense for a nation’s sovereignty, economic stability, and public safety. In the specific context of</w:t>
      </w:r>
      <w:r>
        <w:t xml:space="preserve"> </w:t>
      </w:r>
      <w:r>
        <w:rPr>
          <w:bCs/>
          <w:b/>
        </w:rPr>
        <w:t xml:space="preserve">Venezuela Caracas</w:t>
      </w:r>
      <w:r>
        <w:t xml:space="preserve">, the role of the Customs Officer transcends traditional border control to become a pivotal element in managing one of Latin America's most volatile economies. As an international trade hub and political capital, Caracas serves as a primary entry point for imports and exports, making its customs administration uniquely complex.</w:t>
      </w:r>
    </w:p>
    <w:p>
      <w:pPr>
        <w:pStyle w:val="BodyText"/>
      </w:pPr>
      <w:r>
        <w:t xml:space="preserve">This term paper aims to dissect the multifaceted responsibilities of the Customs Officer operating within this region. It is not merely a discussion of administrative procedure but an exploration of how these officers navigate legal frameworks while dealing with systemic challenges including hyperinflationary pressures, infrastructure limitations, and evolving regulatory mandates. Understanding the position of the Customs Officer in</w:t>
      </w:r>
      <w:r>
        <w:t xml:space="preserve"> </w:t>
      </w:r>
      <w:r>
        <w:rPr>
          <w:bCs/>
          <w:b/>
        </w:rPr>
        <w:t xml:space="preserve">Venezuela Caracas</w:t>
      </w:r>
      <w:r>
        <w:t xml:space="preserve"> </w:t>
      </w:r>
      <w:r>
        <w:t xml:space="preserve">requires a holistic view that combines legal theory with practical socio-economic realities.</w:t>
      </w:r>
    </w:p>
    <w:bookmarkEnd w:id="21"/>
    <w:bookmarkStart w:id="22" w:name="ii.-historical-and-legal-framework"/>
    <w:p>
      <w:pPr>
        <w:pStyle w:val="Heading2"/>
      </w:pPr>
      <w:r>
        <w:t xml:space="preserve">II. Historical and Legal Framework</w:t>
      </w:r>
    </w:p>
    <w:p>
      <w:pPr>
        <w:pStyle w:val="FirstParagraph"/>
      </w:pPr>
      <w:r>
        <w:t xml:space="preserve">The legal authority governing customs operations in Venezuela is derived from the Constitution and specific organic laws regulating foreign trade. In</w:t>
      </w:r>
      <w:r>
        <w:t xml:space="preserve"> </w:t>
      </w:r>
      <w:r>
        <w:rPr>
          <w:bCs/>
          <w:b/>
        </w:rPr>
        <w:t xml:space="preserve">Venezuela Caracas</w:t>
      </w:r>
      <w:r>
        <w:t xml:space="preserve">, the primary regulatory body is SENIAT (Servicio Nacional Integrado de Administración Aduanera y Tributaria). The Customs Officer serves as the operational arm of this agency, tasked with enforcing tariffs, quotas, and non-tariff barriers.</w:t>
      </w:r>
    </w:p>
    <w:p>
      <w:pPr>
        <w:pStyle w:val="BodyText"/>
      </w:pPr>
      <w:r>
        <w:t xml:space="preserve">Historically, the customs system in Caracas was designed to facilitate trade under a protectionist model. However, recent decades have seen significant shifts toward strict currency controls and import licensing requirements. For the Customs Officer in</w:t>
      </w:r>
      <w:r>
        <w:t xml:space="preserve"> </w:t>
      </w:r>
      <w:r>
        <w:rPr>
          <w:bCs/>
          <w:b/>
        </w:rPr>
        <w:t xml:space="preserve">Venezuela Caracas</w:t>
      </w:r>
      <w:r>
        <w:t xml:space="preserve">, this means that their toolkit has expanded beyond simple valuation of goods to include complex verification of payment authorizations and compliance with stringent foreign exchange regulations. The legal mandate remains consistent: to ensure that all goods entering or leaving the territory comply with national laws, but the mechanisms for enforcement have become increasingly bureaucratic.</w:t>
      </w:r>
    </w:p>
    <w:bookmarkEnd w:id="22"/>
    <w:bookmarkStart w:id="23" w:name="Xd5521f10c46b5ae7fe789c237b97fd7ab5625ce"/>
    <w:p>
      <w:pPr>
        <w:pStyle w:val="Heading2"/>
      </w:pPr>
      <w:r>
        <w:t xml:space="preserve">III. Core Responsibilities of the Customs Officer</w:t>
      </w:r>
    </w:p>
    <w:p>
      <w:pPr>
        <w:pStyle w:val="FirstParagraph"/>
      </w:pPr>
      <w:r>
        <w:t xml:space="preserve">The duties of a Customs Officer in this jurisdiction are rigorous and multi-layered. First and foremost is customs classification and valuation. In a market characterized by price fluctuations due to currency instability, determining the accurate value of goods for tax purposes is exceptionally difficult. The officer must discern between legitimate commercial invoices and those inflated or deflated to evade taxes or manipulate currency exchange rates.</w:t>
      </w:r>
    </w:p>
    <w:p>
      <w:pPr>
        <w:pStyle w:val="BodyText"/>
      </w:pPr>
      <w:r>
        <w:t xml:space="preserve">Secondly, the Customs Officer acts as a regulator of restricted goods. In</w:t>
      </w:r>
      <w:r>
        <w:t xml:space="preserve"> </w:t>
      </w:r>
      <w:r>
        <w:rPr>
          <w:bCs/>
          <w:b/>
        </w:rPr>
        <w:t xml:space="preserve">Venezuela Caracas</w:t>
      </w:r>
      <w:r>
        <w:t xml:space="preserve">, certain items—ranging from fuel products to specific pharmaceuticals and agricultural inputs—are subject to strict prohibition or high-level licensing. The officer is responsible for physical inspection of cargo, verifying documentation against physical reality, and intercepting contraband. This role is critical not only for revenue but also for public health and security.</w:t>
      </w:r>
    </w:p>
    <w:p>
      <w:pPr>
        <w:pStyle w:val="BodyText"/>
      </w:pPr>
      <w:r>
        <w:t xml:space="preserve">Furthermore, the Customs Officer plays a vital role in data collection. Accurate statistics on imports are essential for national economic planning. Despite technological challenges in some ports of entry around Caracas, these officers provide the raw data that informs broader trade policies.</w:t>
      </w:r>
    </w:p>
    <w:bookmarkEnd w:id="23"/>
    <w:bookmarkStart w:id="24" w:name="X9df1e140d3d4b058f895c53ad9ff3fea20fe1c5"/>
    <w:p>
      <w:pPr>
        <w:pStyle w:val="Heading2"/>
      </w:pPr>
      <w:r>
        <w:t xml:space="preserve">IV. Challenges Faced by Customs Officers in Venezuela Caracas</w:t>
      </w:r>
    </w:p>
    <w:p>
      <w:pPr>
        <w:pStyle w:val="FirstParagraph"/>
      </w:pPr>
      <w:r>
        <w:t xml:space="preserve">The environment for a Customs Officer in</w:t>
      </w:r>
      <w:r>
        <w:t xml:space="preserve"> </w:t>
      </w:r>
      <w:r>
        <w:rPr>
          <w:bCs/>
          <w:b/>
        </w:rPr>
        <w:t xml:space="preserve">Venezuela Caracas</w:t>
      </w:r>
      <w:r>
        <w:t xml:space="preserve"> </w:t>
      </w:r>
      <w:r>
        <w:t xml:space="preserve">is fraught with operational difficulties. One of the most pressing challenges is technological obsolescence. While digital customs systems are increasingly common globally, many facilities in the greater Caracas area still rely heavily on manual processes or outdated software, leading to bottlenecks and delays.</w:t>
      </w:r>
    </w:p>
    <w:p>
      <w:pPr>
        <w:pStyle w:val="BodyText"/>
      </w:pPr>
      <w:r>
        <w:t xml:space="preserve">Socio-economic pressures also impact professional integrity and efficiency. High inflation rates can erode salaries, potentially making officers vulnerable to corruption or bribery attempts. It is a well-documented challenge that when public sector wages do not keep pace with the cost of living, the incentive structure for ethical enforcement weakens. Therefore, institutional support and continuous training are paramount for Customs Officers to maintain professional standards.</w:t>
      </w:r>
    </w:p>
    <w:p>
      <w:pPr>
        <w:pStyle w:val="BodyText"/>
      </w:pPr>
      <w:r>
        <w:t xml:space="preserve">Additionally, security concerns cannot be overstated. The intersection of organized crime and smuggling networks poses a direct threat to the safety of Customs Officers in</w:t>
      </w:r>
      <w:r>
        <w:t xml:space="preserve"> </w:t>
      </w:r>
      <w:r>
        <w:rPr>
          <w:bCs/>
          <w:b/>
        </w:rPr>
        <w:t xml:space="preserve">Venezuela Caracas</w:t>
      </w:r>
      <w:r>
        <w:t xml:space="preserve">. These officers often operate in high-risk zones where they may face intimidation or violent opposition from criminal organizations seeking to move illicit goods through legal ports.</w:t>
      </w:r>
    </w:p>
    <w:bookmarkEnd w:id="24"/>
    <w:bookmarkStart w:id="25" w:name="X45a56c7a22a5798e34688f5b34d9c079caf2910"/>
    <w:p>
      <w:pPr>
        <w:pStyle w:val="Heading2"/>
      </w:pPr>
      <w:r>
        <w:t xml:space="preserve">V. The Strategic Importance of Compliance</w:t>
      </w:r>
    </w:p>
    <w:p>
      <w:pPr>
        <w:pStyle w:val="FirstParagraph"/>
      </w:pPr>
      <w:r>
        <w:t xml:space="preserve">Despite these challenges, the adherence to protocol by Customs Officers is crucial for the economic recovery and stability of Venezuela. Effective enforcement protects legitimate businesses that comply with regulations, ensuring a level playing field. When Customs Officers in Caracas strictly enforce anti-smuggling measures and proper tax collection, they contribute directly to national revenue streams that are needed for public services.</w:t>
      </w:r>
    </w:p>
    <w:p>
      <w:pPr>
        <w:pStyle w:val="BodyText"/>
      </w:pPr>
      <w:r>
        <w:t xml:space="preserve">Moreover, international trade relations depend on the credibility of customs administration. For foreign investors or trading partners dealing with entities in</w:t>
      </w:r>
      <w:r>
        <w:t xml:space="preserve"> </w:t>
      </w:r>
      <w:r>
        <w:rPr>
          <w:bCs/>
          <w:b/>
        </w:rPr>
        <w:t xml:space="preserve">Venezuela Caracas</w:t>
      </w:r>
      <w:r>
        <w:t xml:space="preserve">, knowing that there is a regulated, albeit strained, customs authority provides a framework for predictability. The Customs Officer is the face of this regulatory framework.</w:t>
      </w:r>
    </w:p>
    <w:bookmarkEnd w:id="25"/>
    <w:bookmarkStart w:id="26" w:name="vi.-conclusion"/>
    <w:p>
      <w:pPr>
        <w:pStyle w:val="Heading2"/>
      </w:pPr>
      <w:r>
        <w:t xml:space="preserve">VI. Conclusion</w:t>
      </w:r>
    </w:p>
    <w:p>
      <w:pPr>
        <w:pStyle w:val="FirstParagraph"/>
      </w:pPr>
      <w:r>
        <w:t xml:space="preserve">In conclusion, the Customs Officer in</w:t>
      </w:r>
      <w:r>
        <w:t xml:space="preserve"> </w:t>
      </w:r>
      <w:r>
        <w:rPr>
          <w:bCs/>
          <w:b/>
        </w:rPr>
        <w:t xml:space="preserve">Venezuela Caracas</w:t>
      </w:r>
      <w:r>
        <w:t xml:space="preserve"> </w:t>
      </w:r>
      <w:r>
        <w:t xml:space="preserve">holds a position of significant responsibility and complexity. They are not merely administrators but enforcers, analysts, and security agents operating in a challenging economic landscape. Their work is essential for maintaining the integrity of Venezuela’s borders, securing national revenue, and protecting public welfare.</w:t>
      </w:r>
    </w:p>
    <w:p>
      <w:pPr>
        <w:pStyle w:val="BodyText"/>
      </w:pPr>
      <w:r>
        <w:t xml:space="preserve">While resource constraints and socio-economic pressures present formidable hurdles, the professional dedication required to perform these duties highlights the resilience of the institution. Future improvements in technology training, salary stabilization, and security measures will undoubtedly enhance their effectiveness. Ultimately, recognizing the pivotal role of the Customs Officer is key to understanding trade dynamics and administrative law within</w:t>
      </w:r>
      <w:r>
        <w:t xml:space="preserve"> </w:t>
      </w:r>
      <w:r>
        <w:rPr>
          <w:bCs/>
          <w:b/>
        </w:rPr>
        <w:t xml:space="preserve">Venezuela Caracas</w:t>
      </w:r>
      <w:r>
        <w:t xml:space="preserve">.</w:t>
      </w:r>
    </w:p>
    <w:p>
      <w:pPr>
        <w:pStyle w:val="BodyText"/>
      </w:pPr>
      <w:r>
        <w:rPr>
          <w:iCs/>
          <w:i/>
        </w:rP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Customs Officer in Venezuela Caracas</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