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Chile</w:t>
      </w:r>
      <w:r>
        <w:t xml:space="preserve"> </w:t>
      </w:r>
      <w:r>
        <w:t xml:space="preserve">Santiago</w:t>
      </w:r>
    </w:p>
    <w:bookmarkStart w:id="28" w:name="X474feff36a2c44d6eba85b10e49f2240c3599ed"/>
    <w:p>
      <w:pPr>
        <w:pStyle w:val="Heading1"/>
      </w:pPr>
      <w:r>
        <w:t xml:space="preserve">The Strategic Imperative of the Data Scientist in Chile Santiago</w:t>
      </w:r>
    </w:p>
    <w:p>
      <w:pPr>
        <w:pStyle w:val="FirstParagraph"/>
      </w:pPr>
      <w:r>
        <w:rPr>
          <w:bCs/>
          <w:b/>
        </w:rPr>
        <w:t xml:space="preserve">Abstract:</w:t>
      </w:r>
      <w:r>
        <w:br/>
      </w:r>
      <w:r>
        <w:t xml:space="preserve">This term paper examines the critical role of the Data Scientist within the economic and technological framework of Chile Santiago. As a regional hub for innovation, Santiago de Chile presents unique opportunities and challenges for data professionals. This document analyzes the demand for data science skills, the intersection with local industries such as fintech and mining, educational infrastructure, and future projections. The study concludes that while growth is rapid, there is a pressing need to bridge the gap between academic training and industry requirements to sustain technological advancement in Chile Santiago.</w:t>
      </w:r>
    </w:p>
    <w:bookmarkStart w:id="20" w:name="introduction"/>
    <w:p>
      <w:pPr>
        <w:pStyle w:val="Heading2"/>
      </w:pPr>
      <w:r>
        <w:t xml:space="preserve">1. Introduction</w:t>
      </w:r>
    </w:p>
    <w:p>
      <w:pPr>
        <w:pStyle w:val="FirstParagraph"/>
      </w:pPr>
      <w:r>
        <w:t xml:space="preserve">In the 21st century, data has emerged as one of the most valuable commodities globally. As organizations increasingly rely on data-driven decision-making, the role of the</w:t>
      </w:r>
      <w:r>
        <w:t xml:space="preserve"> </w:t>
      </w:r>
      <w:r>
        <w:rPr>
          <w:bCs/>
          <w:b/>
        </w:rPr>
        <w:t xml:space="preserve">Data Scientist</w:t>
      </w:r>
      <w:r>
        <w:t xml:space="preserve"> </w:t>
      </w:r>
      <w:r>
        <w:t xml:space="preserve">has transitioned from a niche technical position to a strategic business imperative. Nowhere is this transformation more palpable than in Chile Santiago, which has established itself as the primary technological and economic engine of Latin America.</w:t>
      </w:r>
    </w:p>
    <w:p>
      <w:pPr>
        <w:pStyle w:val="BodyText"/>
      </w:pPr>
      <w:r>
        <w:t xml:space="preserve">This term paper explores the multifaceted nature of being a</w:t>
      </w:r>
      <w:r>
        <w:t xml:space="preserve"> </w:t>
      </w:r>
      <w:r>
        <w:rPr>
          <w:bCs/>
          <w:b/>
        </w:rPr>
        <w:t xml:space="preserve">Data Scientist</w:t>
      </w:r>
      <w:r>
        <w:t xml:space="preserve"> </w:t>
      </w:r>
      <w:r>
        <w:t xml:space="preserve">within the specific context of Chile Santiago. It investigates how local market dynamics, regulatory environments, and cultural factors influence the responsibilities and expectations placed upon data professionals. By understanding these nuances, stakeholders in academia and industry can better align their strategies to foster a robust data ecosystem.</w:t>
      </w:r>
    </w:p>
    <w:bookmarkEnd w:id="20"/>
    <w:bookmarkStart w:id="21" w:name="the-economic-context-of-chile-santiago"/>
    <w:p>
      <w:pPr>
        <w:pStyle w:val="Heading2"/>
      </w:pPr>
      <w:r>
        <w:t xml:space="preserve">2. The Economic Context of Chile Santiago</w:t>
      </w:r>
    </w:p>
    <w:p>
      <w:pPr>
        <w:pStyle w:val="FirstParagraph"/>
      </w:pPr>
      <w:r>
        <w:t xml:space="preserve">Santiago de Chile serves as the central hub for innovation in South America, hosting the majority of venture capital investments and tech startups in the region. The city’s economy is traditionally rooted in mining, agriculture, and finance; however, a significant digital transformation has occurred over the last decade. This shift has created a fertile ground for</w:t>
      </w:r>
      <w:r>
        <w:t xml:space="preserve"> </w:t>
      </w:r>
      <w:r>
        <w:rPr>
          <w:bCs/>
          <w:b/>
        </w:rPr>
        <w:t xml:space="preserve">Data Scientist</w:t>
      </w:r>
      <w:r>
        <w:t xml:space="preserve"> </w:t>
      </w:r>
      <w:r>
        <w:t xml:space="preserve">professionals to integrate advanced analytics into legacy industries.</w:t>
      </w:r>
    </w:p>
    <w:p>
      <w:pPr>
        <w:pStyle w:val="BodyText"/>
      </w:pPr>
      <w:r>
        <w:t xml:space="preserve">The government of Chile Santiago has actively promoted initiatives under its "Chile Digital" program to accelerate connectivity and digital literacy. These policies have laid the foundational infrastructure necessary for big data applications, making the region attractive to multinational corporations seeking a foothold in Latin America. Consequently, the demand for skilled</w:t>
      </w:r>
      <w:r>
        <w:t xml:space="preserve"> </w:t>
      </w:r>
      <w:r>
        <w:rPr>
          <w:bCs/>
          <w:b/>
        </w:rPr>
        <w:t xml:space="preserve">Data Scientist</w:t>
      </w:r>
      <w:r>
        <w:t xml:space="preserve"> </w:t>
      </w:r>
      <w:r>
        <w:t xml:space="preserve">talent in Chile Santiago has outpaced supply, leading to competitive salary structures and high job security for qualified individuals.</w:t>
      </w:r>
    </w:p>
    <w:bookmarkEnd w:id="21"/>
    <w:bookmarkStart w:id="22" w:name="Xcce152b470c16d2e36bf0af83cab638a92f6f12"/>
    <w:p>
      <w:pPr>
        <w:pStyle w:val="Heading2"/>
      </w:pPr>
      <w:r>
        <w:t xml:space="preserve">3. Core Responsibilities of the Data Scientist</w:t>
      </w:r>
    </w:p>
    <w:p>
      <w:pPr>
        <w:pStyle w:val="FirstParagraph"/>
      </w:pPr>
      <w:r>
        <w:t xml:space="preserve">A</w:t>
      </w:r>
      <w:r>
        <w:t xml:space="preserve"> </w:t>
      </w:r>
      <w:r>
        <w:rPr>
          <w:bCs/>
          <w:b/>
        </w:rPr>
        <w:t xml:space="preserve">Data Scientist</w:t>
      </w:r>
      <w:r>
        <w:t xml:space="preserve"> </w:t>
      </w:r>
      <w:r>
        <w:t xml:space="preserve">is not merely a programmer or a statistician; they are interdisciplinary professionals who combine domain knowledge, mathematics, and computer science skills to extract insights from complex datasets. In the context of Chile Santiago, these responsibilities often include:</w:t>
      </w:r>
    </w:p>
    <w:p>
      <w:pPr>
        <w:numPr>
          <w:ilvl w:val="0"/>
          <w:numId w:val="1001"/>
        </w:numPr>
        <w:pStyle w:val="Compact"/>
      </w:pPr>
      <w:r>
        <w:rPr>
          <w:bCs/>
          <w:b/>
        </w:rPr>
        <w:t xml:space="preserve">Predictive Modeling:</w:t>
      </w:r>
      <w:r>
        <w:t xml:space="preserve"> </w:t>
      </w:r>
      <w:r>
        <w:t xml:space="preserve">Developing algorithms that forecast trends in sectors such as retail consumption or energy demand.</w:t>
      </w:r>
    </w:p>
    <w:p>
      <w:pPr>
        <w:numPr>
          <w:ilvl w:val="0"/>
          <w:numId w:val="1001"/>
        </w:numPr>
        <w:pStyle w:val="Compact"/>
      </w:pPr>
      <w:r>
        <w:rPr>
          <w:bCs/>
          <w:b/>
        </w:rPr>
        <w:t xml:space="preserve">Natural Language Processing (NLP):</w:t>
      </w:r>
      <w:r>
        <w:t xml:space="preserve">Analyzing customer feedback and social media sentiment, particularly relevant given the high internet penetration rates in Chile Santiago.</w:t>
      </w:r>
    </w:p>
    <w:p>
      <w:pPr>
        <w:numPr>
          <w:ilvl w:val="0"/>
          <w:numId w:val="1001"/>
        </w:numPr>
        <w:pStyle w:val="Compact"/>
      </w:pPr>
      <w:r>
        <w:rPr>
          <w:bCs/>
          <w:b/>
        </w:rPr>
        <w:t xml:space="preserve">Data Engineering:</w:t>
      </w:r>
      <w:r>
        <w:t xml:space="preserve">Cleaning and structuring raw data from disparate sources, a crucial step given the fragmented nature of some legacy systems in local enterprises.</w:t>
      </w:r>
    </w:p>
    <w:p>
      <w:pPr>
        <w:pStyle w:val="FirstParagraph"/>
      </w:pPr>
      <w:r>
        <w:t xml:space="preserve">The effectiveness of a</w:t>
      </w:r>
      <w:r>
        <w:t xml:space="preserve"> </w:t>
      </w:r>
      <w:r>
        <w:rPr>
          <w:bCs/>
          <w:b/>
        </w:rPr>
        <w:t xml:space="preserve">Data Scientist</w:t>
      </w:r>
      <w:r>
        <w:t xml:space="preserve"> </w:t>
      </w:r>
      <w:r>
        <w:t xml:space="preserve">in Chile Santiago is heavily dependent on their ability to communicate findings to non-technical stakeholders. Bridging the gap between technical jargon and business strategy is essential for driving organizational change.</w:t>
      </w:r>
    </w:p>
    <w:bookmarkEnd w:id="22"/>
    <w:bookmarkStart w:id="23" w:name="industry-applications-and-case-studies"/>
    <w:p>
      <w:pPr>
        <w:pStyle w:val="Heading2"/>
      </w:pPr>
      <w:r>
        <w:t xml:space="preserve">4. Industry Applications and Case Studies</w:t>
      </w:r>
    </w:p>
    <w:p>
      <w:pPr>
        <w:pStyle w:val="FirstParagraph"/>
      </w:pPr>
      <w:r>
        <w:t xml:space="preserve">The application of data science varies significantly across industries in Chile Santiago. In the financial sector, often referred to as FinTech,</w:t>
      </w:r>
      <w:r>
        <w:t xml:space="preserve"> </w:t>
      </w:r>
      <w:r>
        <w:rPr>
          <w:bCs/>
          <w:b/>
        </w:rPr>
        <w:t xml:space="preserve">Data Scientist</w:t>
      </w:r>
      <w:r>
        <w:t xml:space="preserve"> </w:t>
      </w:r>
      <w:r>
        <w:t xml:space="preserve">professionals are pivotal in risk assessment, fraud detection, and algorithmic trading. Companies leveraging machine learning models can offer more personalized banking services to the unbanked population, a significant social impact achieved through technical expertise.</w:t>
      </w:r>
    </w:p>
    <w:p>
      <w:pPr>
        <w:pStyle w:val="BodyText"/>
      </w:pPr>
      <w:r>
        <w:t xml:space="preserve">In the mining sector, which is central to Chile’s economy,</w:t>
      </w:r>
      <w:r>
        <w:t xml:space="preserve"> </w:t>
      </w:r>
      <w:r>
        <w:rPr>
          <w:bCs/>
          <w:b/>
        </w:rPr>
        <w:t xml:space="preserve">Data Scientist</w:t>
      </w:r>
      <w:r>
        <w:t xml:space="preserve"> </w:t>
      </w:r>
      <w:r>
        <w:t xml:space="preserve">roles focus on operational efficiency and safety. By analyzing sensor data from heavy machinery, companies in Chile Santiago can predict equipment failures before they occur, reducing downtime and enhancing worker safety. This application demonstrates how</w:t>
      </w:r>
      <w:r>
        <w:t xml:space="preserve"> </w:t>
      </w:r>
      <w:r>
        <w:rPr>
          <w:bCs/>
          <w:b/>
        </w:rPr>
        <w:t xml:space="preserve">Data Scientist</w:t>
      </w:r>
      <w:r>
        <w:t xml:space="preserve"> </w:t>
      </w:r>
      <w:r>
        <w:t xml:space="preserve">skills contribute directly to the country’s primary economic driver.</w:t>
      </w:r>
    </w:p>
    <w:bookmarkEnd w:id="23"/>
    <w:bookmarkStart w:id="24" w:name="Xe5d907ee33963d14fcd518670525e08a0f88b0b"/>
    <w:p>
      <w:pPr>
        <w:pStyle w:val="Heading2"/>
      </w:pPr>
      <w:r>
        <w:t xml:space="preserve">5. Educational Landscape and Talent Development</w:t>
      </w:r>
    </w:p>
    <w:p>
      <w:pPr>
        <w:pStyle w:val="FirstParagraph"/>
      </w:pPr>
      <w:r>
        <w:t xml:space="preserve">The supply of qualified</w:t>
      </w:r>
      <w:r>
        <w:t xml:space="preserve"> </w:t>
      </w:r>
      <w:r>
        <w:rPr>
          <w:bCs/>
          <w:b/>
        </w:rPr>
        <w:t xml:space="preserve">Data Scientist</w:t>
      </w:r>
      <w:r>
        <w:t xml:space="preserve"> </w:t>
      </w:r>
      <w:r>
        <w:t xml:space="preserve">talent in Chile Santiago is currently constrained by an educational gap. While top universities such as Pontificia Universidad Católica de Chile and Universidad de Chile offer strong programs in computer science and statistics, there is a shortage of specialized curricula focused specifically on data science.</w:t>
      </w:r>
    </w:p>
    <w:p>
      <w:pPr>
        <w:pStyle w:val="BodyText"/>
      </w:pPr>
      <w:r>
        <w:t xml:space="preserve">To address this, there has been a rise in bootcamps and online certification programs tailored to the local market. These short-term intensive courses aim to upskill professionals from related fields such as engineering and economics. However, term papers on this subject must acknowledge that while quantity is increasing, the quality of practical experience remains a concern. Employers in Chile Santiago often report that new graduates lack real-world project experience, necessitating significant investment in on-the-job training.</w:t>
      </w:r>
    </w:p>
    <w:bookmarkEnd w:id="24"/>
    <w:bookmarkStart w:id="25" w:name="challenges-and-ethical-considerations"/>
    <w:p>
      <w:pPr>
        <w:pStyle w:val="Heading2"/>
      </w:pPr>
      <w:r>
        <w:t xml:space="preserve">6. Challenges and Ethical Considerations</w:t>
      </w:r>
    </w:p>
    <w:p>
      <w:pPr>
        <w:pStyle w:val="FirstParagraph"/>
      </w:pPr>
      <w:r>
        <w:t xml:space="preserve">Beyond technical skills,</w:t>
      </w:r>
      <w:r>
        <w:t xml:space="preserve"> </w:t>
      </w:r>
      <w:r>
        <w:rPr>
          <w:bCs/>
          <w:b/>
        </w:rPr>
        <w:t xml:space="preserve">Data Scientist</w:t>
      </w:r>
      <w:r>
        <w:t xml:space="preserve"> </w:t>
      </w:r>
      <w:r>
        <w:t xml:space="preserve">professionals in Chile Santiago must navigate complex ethical landscapes. With the recent implementation of stricter data protection regulations aligned with international standards, ensuring privacy and security is paramount. The</w:t>
      </w:r>
      <w:r>
        <w:t xml:space="preserve"> </w:t>
      </w:r>
      <w:r>
        <w:rPr>
          <w:bCs/>
          <w:b/>
        </w:rPr>
        <w:t xml:space="preserve">Data Scientist</w:t>
      </w:r>
      <w:r>
        <w:t xml:space="preserve"> </w:t>
      </w:r>
      <w:r>
        <w:t xml:space="preserve">plays a key role in implementing "Privacy by Design" principles within algorithmic models.</w:t>
      </w:r>
    </w:p>
    <w:p>
      <w:pPr>
        <w:pStyle w:val="BodyText"/>
      </w:pPr>
      <w:r>
        <w:t xml:space="preserve">Furthermore, there is an ongoing debate regarding bias in artificial intelligence. Given the socioeconomic diversity of Chile Santiago, datasets may contain inherent biases that could lead to discriminatory outcomes if not carefully managed. It is the responsibility of the</w:t>
      </w:r>
      <w:r>
        <w:t xml:space="preserve"> </w:t>
      </w:r>
      <w:r>
        <w:rPr>
          <w:bCs/>
          <w:b/>
        </w:rPr>
        <w:t xml:space="preserve">Data Scientist</w:t>
      </w:r>
      <w:r>
        <w:t xml:space="preserve"> </w:t>
      </w:r>
      <w:r>
        <w:t xml:space="preserve">to audit algorithms for fairness and transparency, ensuring that technological advancement does not exacerbate existing social inequalities.</w:t>
      </w:r>
    </w:p>
    <w:bookmarkEnd w:id="25"/>
    <w:bookmarkStart w:id="26" w:name="future-outlook"/>
    <w:p>
      <w:pPr>
        <w:pStyle w:val="Heading2"/>
      </w:pPr>
      <w:r>
        <w:t xml:space="preserve">7. Future Outlook</w:t>
      </w:r>
    </w:p>
    <w:p>
      <w:pPr>
        <w:pStyle w:val="FirstParagraph"/>
      </w:pPr>
      <w:r>
        <w:t xml:space="preserve">The future of data science in Chile Santiago appears promising yet challenging. As AI capabilities evolve, the role of the</w:t>
      </w:r>
      <w:r>
        <w:t xml:space="preserve"> </w:t>
      </w:r>
      <w:r>
        <w:rPr>
          <w:bCs/>
          <w:b/>
        </w:rPr>
        <w:t xml:space="preserve">Data Scientist</w:t>
      </w:r>
      <w:r>
        <w:t xml:space="preserve"> </w:t>
      </w:r>
      <w:r>
        <w:t xml:space="preserve">will likely shift towards more specialized areas such as deep learning and autonomous systems. The integration of IoT (Internet of Things) devices in smart cities initiatives in Chile Santiago will generate massive streams of real-time data, requiring sophisticated analytical frameworks.</w:t>
      </w:r>
    </w:p>
    <w:p>
      <w:pPr>
        <w:pStyle w:val="BodyText"/>
      </w:pPr>
      <w:r>
        <w:t xml:space="preserve">To remain competitive globally, Chile Santiago must continue to invest in R&amp;D and foster collaborations between academia and industry. Encouraging diversity within the</w:t>
      </w:r>
      <w:r>
        <w:t xml:space="preserve"> </w:t>
      </w:r>
      <w:r>
        <w:rPr>
          <w:bCs/>
          <w:b/>
        </w:rPr>
        <w:t xml:space="preserve">Data Scientist</w:t>
      </w:r>
      <w:r>
        <w:t xml:space="preserve"> </w:t>
      </w:r>
      <w:r>
        <w:t xml:space="preserve">community is also crucial, as varied perspectives lead to more robust and inclusive solutions.</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Data Scientist</w:t>
      </w:r>
      <w:r>
        <w:t xml:space="preserve"> </w:t>
      </w:r>
      <w:r>
        <w:t xml:space="preserve">has become a cornerstone of modern economic development in Chile Santiago. Their ability to transform raw data into actionable intelligence drives innovation across finance, mining, retail, and public services. While challenges regarding education supply and ethical governance persist, the trajectory is clearly positive.</w:t>
      </w:r>
    </w:p>
    <w:p>
      <w:pPr>
        <w:pStyle w:val="BodyText"/>
      </w:pPr>
      <w:r>
        <w:t xml:space="preserve">Sustaining this growth requires concerted efforts from educational institutions to update curricula and from policymakers to support a transparent data ecosystem. Ultimately, the success of Chile Santiago as a regional tech hub hinges on its ability to cultivate, retain, and empower its</w:t>
      </w:r>
      <w:r>
        <w:t xml:space="preserve"> </w:t>
      </w:r>
      <w:r>
        <w:rPr>
          <w:bCs/>
          <w:b/>
        </w:rPr>
        <w:t xml:space="preserve">Data Scientist</w:t>
      </w:r>
      <w:r>
        <w:t xml:space="preserve"> </w:t>
      </w:r>
      <w:r>
        <w:t xml:space="preserve">workforce. As the digital frontier expands, the strategic importance of these professionals will only continue to rise.</w:t>
      </w:r>
    </w:p>
    <w:p>
      <w:r>
        <w:pict>
          <v:rect style="width:0;height:1.5pt" o:hralign="center" o:hrstd="t" o:hr="t"/>
        </w:pict>
      </w:r>
    </w:p>
    <w:p>
      <w:pPr>
        <w:pStyle w:val="FirstParagraph"/>
      </w:pPr>
      <w:r>
        <w:rPr>
          <w:iCs/>
          <w:i/>
        </w:rPr>
        <w:t xml:space="preserve">This term paper has been prepared for academic review regarding technological trends in Chile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Data Scientist in Chile Santiago</dc:title>
  <dc:creator/>
  <cp:keywords/>
  <dcterms:created xsi:type="dcterms:W3CDTF">2026-07-29T09:46:24Z</dcterms:created>
  <dcterms:modified xsi:type="dcterms:W3CDTF">2026-07-29T09:46:24Z</dcterms:modified>
</cp:coreProperties>
</file>

<file path=docProps/custom.xml><?xml version="1.0" encoding="utf-8"?>
<Properties xmlns="http://schemas.openxmlformats.org/officeDocument/2006/custom-properties" xmlns:vt="http://schemas.openxmlformats.org/officeDocument/2006/docPropsVTypes"/>
</file>