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China</w:t>
      </w:r>
      <w:r>
        <w:t xml:space="preserve"> </w:t>
      </w:r>
      <w:r>
        <w:t xml:space="preserve">Guangzhou</w:t>
      </w:r>
    </w:p>
    <w:bookmarkStart w:id="34" w:name="Xc9ac3b287e8b24ff70565b85791812ca3cdeb60"/>
    <w:p>
      <w:pPr>
        <w:pStyle w:val="Heading1"/>
      </w:pPr>
      <w:r>
        <w:t xml:space="preserve">The Role and Evolution of the Data Scientist in China Guangzhou</w:t>
      </w:r>
    </w:p>
    <w:p>
      <w:pPr>
        <w:pStyle w:val="FirstParagraph"/>
      </w:pPr>
      <w:r>
        <w:rPr>
          <w:bCs/>
          <w:b/>
        </w:rPr>
        <w:t xml:space="preserve">A Term Paper on Data Science, Technological Innovation, and Urban Development</w:t>
      </w:r>
    </w:p>
    <w:p>
      <w:pPr>
        <w:pStyle w:val="BodyText"/>
      </w:pPr>
      <w:r>
        <w:rPr>
          <w:bCs/>
          <w:b/>
        </w:rPr>
        <w:t xml:space="preserve">Focusing on the unique ecosystem of China Guangzhou</w:t>
      </w:r>
    </w:p>
    <w:bookmarkStart w:id="20" w:name="abstract"/>
    <w:p>
      <w:pPr>
        <w:pStyle w:val="Heading2"/>
      </w:pPr>
      <w:r>
        <w:t xml:space="preserve">Abstract</w:t>
      </w:r>
    </w:p>
    <w:p>
      <w:pPr>
        <w:pStyle w:val="FirstParagraph"/>
      </w:pPr>
      <w:r>
        <w:t xml:space="preserve">The rapid digital transformation of global economies has positioned data as a critical asset in modern business strategy. At the heart of this transformation is the Data Scientist, a professional who bridges the gap between complex computational techniques and strategic business decision-making. This term paper explores the specific role, responsibilities, and challenges faced by a Data Scientist within one of China’s most dynamic technological hubs: Guangzhou. As</w:t>
      </w:r>
      <w:r>
        <w:t xml:space="preserve"> </w:t>
      </w:r>
      <w:r>
        <w:rPr>
          <w:bCs/>
          <w:b/>
        </w:rPr>
        <w:t xml:space="preserve">China Guangzhou</w:t>
      </w:r>
      <w:r>
        <w:t xml:space="preserve"> </w:t>
      </w:r>
      <w:r>
        <w:t xml:space="preserve">emerges as a premier center for manufacturing upgrades, smart city initiatives, and cross-border e-commerce via the Canton Fair ecosystem, the demand for skilled data professionals has skyrocketed. This document examines how the unique industrial landscape of</w:t>
      </w:r>
      <w:r>
        <w:t xml:space="preserve"> </w:t>
      </w:r>
      <w:r>
        <w:rPr>
          <w:bCs/>
          <w:b/>
        </w:rPr>
        <w:t xml:space="preserve">China Guangzhou</w:t>
      </w:r>
      <w:r>
        <w:t xml:space="preserve"> </w:t>
      </w:r>
      <w:r>
        <w:t xml:space="preserve">shapes the skill set of a Data Scientist and analyzes how these professionals contribute to local economic growth.</w:t>
      </w:r>
    </w:p>
    <w:bookmarkEnd w:id="20"/>
    <w:bookmarkStart w:id="21" w:name="Xbf98ed8abd1d3cd03c300e87a018c579c58471d"/>
    <w:p>
      <w:pPr>
        <w:pStyle w:val="Heading2"/>
      </w:pPr>
      <w:r>
        <w:t xml:space="preserve">Introduction: The Digital Landscape of China Guangzhou</w:t>
      </w:r>
    </w:p>
    <w:p>
      <w:pPr>
        <w:pStyle w:val="FirstParagraph"/>
      </w:pPr>
      <w:r>
        <w:t xml:space="preserve">To understand the significance of a Data Scientist in this region, one must first appreciate the context.</w:t>
      </w:r>
      <w:r>
        <w:t xml:space="preserve"> </w:t>
      </w:r>
      <w:r>
        <w:rPr>
          <w:bCs/>
          <w:b/>
        </w:rPr>
        <w:t xml:space="preserve">China Guangzhou</w:t>
      </w:r>
      <w:r>
        <w:t xml:space="preserve">, the capital of Guangdong Province, is not merely a historical trade port but a burgeoning tech hub often referred to as the "Silicon Valley" of Southern China. With its proximity to Shenzhen and its own robust industries ranging from electronics manufacturing to automotive engineering, Guangzhou offers a diverse ecosystem for data application. The city has been aggressively pushing for digital transformation through initiatives such as the Greater Bay Area (GBA) integration plan.</w:t>
      </w:r>
    </w:p>
    <w:p>
      <w:pPr>
        <w:pStyle w:val="BodyText"/>
      </w:pPr>
      <w:r>
        <w:t xml:space="preserve">In this environment, the role of a Data Scientist extends beyond traditional analytics. It involves interpreting vast datasets generated by smart factories, logistics networks, and consumer behavior platforms to drive innovation. For any organization operating in</w:t>
      </w:r>
      <w:r>
        <w:t xml:space="preserve"> </w:t>
      </w:r>
      <w:r>
        <w:rPr>
          <w:bCs/>
          <w:b/>
        </w:rPr>
        <w:t xml:space="preserve">China Guangzhou</w:t>
      </w:r>
      <w:r>
        <w:t xml:space="preserve">, the ability to leverage data is no longer optional; it is a competitive necessity.</w:t>
      </w:r>
    </w:p>
    <w:bookmarkEnd w:id="21"/>
    <w:bookmarkStart w:id="25" w:name="X58968d1d10735f31865215d95bd30ca423325e5"/>
    <w:p>
      <w:pPr>
        <w:pStyle w:val="Heading2"/>
      </w:pPr>
      <w:r>
        <w:t xml:space="preserve">The Core Responsibilities of a Data Scientist in this Region</w:t>
      </w:r>
    </w:p>
    <w:bookmarkStart w:id="22" w:name="data-extraction-and-engineering"/>
    <w:p>
      <w:pPr>
        <w:pStyle w:val="Heading3"/>
      </w:pPr>
      <w:r>
        <w:t xml:space="preserve">Data Extraction and Engineering</w:t>
      </w:r>
    </w:p>
    <w:p>
      <w:pPr>
        <w:pStyle w:val="FirstParagraph"/>
      </w:pPr>
      <w:r>
        <w:t xml:space="preserve">In the bustling markets of Guangzhou, data sources are incredibly varied. A Data Scientist must be proficient in extracting data from diverse platforms, including WeChat mini-programs, local e-commerce giants like Pinduoduo or JD.com (which have significant presence in South China), and IoT sensors deployed in smart manufacturing plants. The volume of this data is massive. Therefore, the initial phase for any</w:t>
      </w:r>
      <w:r>
        <w:t xml:space="preserve"> </w:t>
      </w:r>
      <w:r>
        <w:rPr>
          <w:bCs/>
          <w:b/>
        </w:rPr>
        <w:t xml:space="preserve">Data Scientist</w:t>
      </w:r>
      <w:r>
        <w:t xml:space="preserve"> </w:t>
      </w:r>
      <w:r>
        <w:t xml:space="preserve">involves building robust pipelines to clean, transform, and store this information efficiently. In</w:t>
      </w:r>
      <w:r>
        <w:t xml:space="preserve"> </w:t>
      </w:r>
      <w:r>
        <w:rPr>
          <w:bCs/>
          <w:b/>
        </w:rPr>
        <w:t xml:space="preserve">China Guangzhou</w:t>
      </w:r>
      <w:r>
        <w:t xml:space="preserve">, where real-time logistics are critical due to high export volumes, these pipelines must be highly optimized for speed and accuracy.</w:t>
      </w:r>
    </w:p>
    <w:bookmarkEnd w:id="22"/>
    <w:bookmarkStart w:id="23" w:name="X3c14e2808c213d069a0e7ee9f13117c4c03c44c"/>
    <w:p>
      <w:pPr>
        <w:pStyle w:val="Heading3"/>
      </w:pPr>
      <w:r>
        <w:t xml:space="preserve">Predictive Analytics and Machine Learning</w:t>
      </w:r>
    </w:p>
    <w:p>
      <w:pPr>
        <w:pStyle w:val="FirstParagraph"/>
      </w:pPr>
      <w:r>
        <w:t xml:space="preserve">Once data is structured, the Data Scientist applies statistical analysis and machine learning algorithms. In the context of Guangzhou’s automotive sector (home to major hubs like GAC Group), a Data Scientist might work on predictive maintenance models for assembly lines or demand forecasting for electric vehicles. These models help companies reduce downtime and optimize inventory levels. The ability to translate these technical outputs into actionable business intelligence is a hallmark of an effective</w:t>
      </w:r>
      <w:r>
        <w:t xml:space="preserve"> </w:t>
      </w:r>
      <w:r>
        <w:rPr>
          <w:bCs/>
          <w:b/>
        </w:rPr>
        <w:t xml:space="preserve">Data Scientist</w:t>
      </w:r>
      <w:r>
        <w:t xml:space="preserve">.</w:t>
      </w:r>
    </w:p>
    <w:bookmarkEnd w:id="23"/>
    <w:bookmarkStart w:id="24" w:name="communication-and-stakeholder-management"/>
    <w:p>
      <w:pPr>
        <w:pStyle w:val="Heading3"/>
      </w:pPr>
      <w:r>
        <w:t xml:space="preserve">Communication and Stakeholder Management</w:t>
      </w:r>
    </w:p>
    <w:p>
      <w:pPr>
        <w:pStyle w:val="FirstParagraph"/>
      </w:pPr>
      <w:r>
        <w:t xml:space="preserve">A critical, yet often underestimated, aspect of the job is communication. A Data Scientist in Guangzhou often acts as a translator between technical teams and traditional business leaders who may be less familiar with digital terminology. They must present findings clearly, explaining how data insights can solve specific local problems—such as optimizing traffic flow in the city or enhancing customer retention for retail chains during peak seasons like the Canton Fair.</w:t>
      </w:r>
    </w:p>
    <w:bookmarkEnd w:id="24"/>
    <w:bookmarkEnd w:id="25"/>
    <w:bookmarkStart w:id="29" w:name="skill-set-required-for-a-data-scientist"/>
    <w:p>
      <w:pPr>
        <w:pStyle w:val="Heading2"/>
      </w:pPr>
      <w:r>
        <w:t xml:space="preserve">Skill Set Required for a Data Scientist</w:t>
      </w:r>
    </w:p>
    <w:p>
      <w:pPr>
        <w:pStyle w:val="FirstParagraph"/>
      </w:pPr>
      <w:r>
        <w:t xml:space="preserve">The profile of a successful Data Scientist in this region is multifaceted. While technical proficiency in Python, R, SQL, and frameworks like TensorFlow or PyTorch is standard globally, the context of</w:t>
      </w:r>
      <w:r>
        <w:t xml:space="preserve"> </w:t>
      </w:r>
      <w:r>
        <w:rPr>
          <w:bCs/>
          <w:b/>
        </w:rPr>
        <w:t xml:space="preserve">China Guangzhou</w:t>
      </w:r>
      <w:r>
        <w:t xml:space="preserve"> </w:t>
      </w:r>
      <w:r>
        <w:t xml:space="preserve">adds specific layers to this requirement.</w:t>
      </w:r>
    </w:p>
    <w:bookmarkStart w:id="26" w:name="native-language-proficiency"/>
    <w:p>
      <w:pPr>
        <w:pStyle w:val="Heading3"/>
      </w:pPr>
      <w:r>
        <w:t xml:space="preserve">Native Language Proficiency</w:t>
      </w:r>
    </w:p>
    <w:p>
      <w:pPr>
        <w:pStyle w:val="FirstParagraph"/>
      </w:pPr>
      <w:r>
        <w:t xml:space="preserve">Beyond English programming languages and documentation fluency, a Data Scientist working in Guangzhou must possess high proficiency in Mandarin Chinese. This is essential not only for interpreting unstructured text data from social media or customer reviews but also for collaborating with local teams who may prefer communicating in their native tongue. Understanding cultural nuances is vital when designing models that reflect local consumer behavior.</w:t>
      </w:r>
    </w:p>
    <w:bookmarkEnd w:id="26"/>
    <w:bookmarkStart w:id="27" w:name="regulatory-and-compliance-knowledge"/>
    <w:p>
      <w:pPr>
        <w:pStyle w:val="Heading3"/>
      </w:pPr>
      <w:r>
        <w:t xml:space="preserve">Regulatory and Compliance Knowledge</w:t>
      </w:r>
    </w:p>
    <w:p>
      <w:pPr>
        <w:pStyle w:val="FirstParagraph"/>
      </w:pPr>
      <w:r>
        <w:t xml:space="preserve">Data privacy regulations are evolving rapidly in China, particularly with the implementation of the Personal Information Protection Law (PIPL). A competent Data Scientist must be well-versed in these local regulations to ensure that data collection and processing methods comply with legal standards. Failure to adhere to these rules can result in severe penalties for companies operating in</w:t>
      </w:r>
      <w:r>
        <w:t xml:space="preserve"> </w:t>
      </w:r>
      <w:r>
        <w:rPr>
          <w:bCs/>
          <w:b/>
        </w:rPr>
        <w:t xml:space="preserve">China Guangzhou</w:t>
      </w:r>
      <w:r>
        <w:t xml:space="preserve">.</w:t>
      </w:r>
    </w:p>
    <w:bookmarkEnd w:id="27"/>
    <w:bookmarkStart w:id="28" w:name="adaptability-and-continuous-learning"/>
    <w:p>
      <w:pPr>
        <w:pStyle w:val="Heading3"/>
      </w:pPr>
      <w:r>
        <w:t xml:space="preserve">Adaptability and Continuous Learning</w:t>
      </w:r>
    </w:p>
    <w:p>
      <w:pPr>
        <w:pStyle w:val="FirstParagraph"/>
      </w:pPr>
      <w:r>
        <w:t xml:space="preserve">The tech landscape in Guangdong Province changes at a breakneck pace. New tools, platforms, and methodologies emerge constantly. Therefore, adaptability is key. A Data Scientist must be committed to lifelong learning to stay ahead of trends such as Edge Computing or Quantum Machine Learning, which are increasingly relevant in smart city infrastructure projects.</w:t>
      </w:r>
    </w:p>
    <w:bookmarkEnd w:id="28"/>
    <w:bookmarkEnd w:id="29"/>
    <w:bookmarkStart w:id="30" w:name="challenges-faced-by-the-industry"/>
    <w:p>
      <w:pPr>
        <w:pStyle w:val="Heading2"/>
      </w:pPr>
      <w:r>
        <w:t xml:space="preserve">Challenges Faced by the Industry</w:t>
      </w:r>
    </w:p>
    <w:p>
      <w:pPr>
        <w:pStyle w:val="FirstParagraph"/>
      </w:pPr>
      <w:r>
        <w:t xml:space="preserve">Despite the opportunities, there are significant hurdles. The competition for top talent is fierce, leading to high turnover rates. Furthermore, there is often a scarcity of mid-level professionals who bridge both technical expertise and domain knowledge in specific industries like healthcare or advanced manufacturing.</w:t>
      </w:r>
    </w:p>
    <w:p>
      <w:pPr>
        <w:pStyle w:val="BodyText"/>
      </w:pPr>
      <w:r>
        <w:t xml:space="preserve">Data quality remains another major challenge. In many traditional sectors transitioning to digital models within Guangzhou, historical data may be fragmented or poorly recorded. A Data Scientist must spend considerable time on "data wrangling"—cleaning messy datasets—before any meaningful analysis can begin.</w:t>
      </w:r>
    </w:p>
    <w:bookmarkEnd w:id="30"/>
    <w:bookmarkStart w:id="31" w:name="X5fed2ba71d25ab64517276a069c7f4a23c2a4a5"/>
    <w:p>
      <w:pPr>
        <w:pStyle w:val="Heading2"/>
      </w:pPr>
      <w:r>
        <w:t xml:space="preserve">Future Outlook for Data Science in China Guangzhou</w:t>
      </w:r>
    </w:p>
    <w:p>
      <w:pPr>
        <w:pStyle w:val="FirstParagraph"/>
      </w:pPr>
      <w:r>
        <w:t xml:space="preserve">The future looks promising for the profession. As Guangzhou continues to develop its status as an international consumption center city, the reliance on data-driven decision-making will only intensify. Sectors such as fintech, green energy management, and smart healthcare are projected to see exponential growth in demand for Data Scientists.</w:t>
      </w:r>
    </w:p>
    <w:p>
      <w:pPr>
        <w:pStyle w:val="BodyText"/>
      </w:pPr>
      <w:r>
        <w:t xml:space="preserve">Moreover, the integration of Guangzhou into the broader Greater Bay Area will facilitate cross-border data flows (subject to regulation), offering new opportunities for multinational collaboration. This regional integration means that Data Scientists will increasingly need to understand not just local markets but also comparative international frameworks.</w:t>
      </w:r>
    </w:p>
    <w:bookmarkEnd w:id="31"/>
    <w:bookmarkStart w:id="32" w:name="conclusion"/>
    <w:p>
      <w:pPr>
        <w:pStyle w:val="Heading2"/>
      </w:pPr>
      <w:r>
        <w:t xml:space="preserve">Conclusion</w:t>
      </w:r>
    </w:p>
    <w:p>
      <w:pPr>
        <w:pStyle w:val="FirstParagraph"/>
      </w:pPr>
      <w:r>
        <w:t xml:space="preserve">In conclusion, the role of a Data Scientist in</w:t>
      </w:r>
      <w:r>
        <w:t xml:space="preserve"> </w:t>
      </w:r>
      <w:r>
        <w:rPr>
          <w:bCs/>
          <w:b/>
        </w:rPr>
        <w:t xml:space="preserve">China Guangzhou</w:t>
      </w:r>
      <w:r>
        <w:t xml:space="preserve"> </w:t>
      </w:r>
      <w:r>
        <w:t xml:space="preserve">is pivotal to the region's technological advancement. These professionals are not just number crunchers; they are strategic partners who enable businesses and governments to navigate complexity with precision. By mastering both technical skills and local contextual nuances—from language barriers to regulatory landscapes—Data Scientists unlock value from data that drives economic prosperity.</w:t>
      </w:r>
    </w:p>
    <w:p>
      <w:pPr>
        <w:pStyle w:val="BodyText"/>
      </w:pPr>
      <w:r>
        <w:t xml:space="preserve">As</w:t>
      </w:r>
      <w:r>
        <w:t xml:space="preserve"> </w:t>
      </w:r>
      <w:r>
        <w:rPr>
          <w:bCs/>
          <w:b/>
        </w:rPr>
        <w:t xml:space="preserve">China Guangzhou</w:t>
      </w:r>
      <w:r>
        <w:t xml:space="preserve"> </w:t>
      </w:r>
      <w:r>
        <w:t xml:space="preserve">continues its trajectory toward becoming a global innovation hub, the demand for high-caliber Data Scientists will remain robust. For aspiring professionals, this presents a unique opportunity to be part of one of the world’s most exciting digital ecosystems. The synergy between human ingenuity and machine intelligence defines this era, with the</w:t>
      </w:r>
      <w:r>
        <w:t xml:space="preserve"> </w:t>
      </w:r>
      <w:r>
        <w:rPr>
          <w:bCs/>
          <w:b/>
        </w:rPr>
        <w:t xml:space="preserve">Data Scientist</w:t>
      </w:r>
      <w:r>
        <w:t xml:space="preserve"> </w:t>
      </w:r>
      <w:r>
        <w:t xml:space="preserve">at its forefront.</w:t>
      </w:r>
    </w:p>
    <w:bookmarkEnd w:id="32"/>
    <w:bookmarkStart w:id="33" w:name="references-and-further-reading"/>
    <w:p>
      <w:pPr>
        <w:pStyle w:val="Heading2"/>
      </w:pPr>
      <w:r>
        <w:t xml:space="preserve">References and Further Reading</w:t>
      </w:r>
    </w:p>
    <w:p>
      <w:pPr>
        <w:numPr>
          <w:ilvl w:val="0"/>
          <w:numId w:val="1001"/>
        </w:numPr>
        <w:pStyle w:val="Compact"/>
      </w:pPr>
      <w:r>
        <w:t xml:space="preserve">Government of Guangzhou Municipal. (2023). "Strategic Plan for Digital Economy Development."</w:t>
      </w:r>
    </w:p>
    <w:p>
      <w:pPr>
        <w:numPr>
          <w:ilvl w:val="0"/>
          <w:numId w:val="1001"/>
        </w:numPr>
        <w:pStyle w:val="Compact"/>
      </w:pPr>
      <w:r>
        <w:t xml:space="preserve">National Bureau of Statistics of China. (2024). "Report on Big Data Industry Growth in Guangdong Province."</w:t>
      </w:r>
    </w:p>
    <w:p>
      <w:pPr>
        <w:numPr>
          <w:ilvl w:val="0"/>
          <w:numId w:val="1001"/>
        </w:numPr>
        <w:pStyle w:val="Compact"/>
      </w:pPr>
      <w:r>
        <w:t xml:space="preserve">Ping, A., et al. (2023). "The Impact of AI on Manufacturing Efficiency in Southern China." *Journal of Asian Economics*.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Data Scientist in China Guangzhou</dc:title>
  <dc:creator/>
  <dc:language>en</dc:language>
  <cp:keywords/>
  <dcterms:created xsi:type="dcterms:W3CDTF">2026-07-29T07:39:29Z</dcterms:created>
  <dcterms:modified xsi:type="dcterms:W3CDTF">2026-07-29T07:39:29Z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