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Term</w:t>
      </w:r>
      <w:r>
        <w:t xml:space="preserve"> </w:t>
      </w:r>
      <w:r>
        <w:t xml:space="preserve">Paper</w:t>
      </w:r>
    </w:p>
    <w:bookmarkStart w:id="20" w:name="Xae1a5bf637b26c65c472bee0c2deedd17ada2af"/>
    <w:p>
      <w:pPr>
        <w:pStyle w:val="Heading1"/>
      </w:pPr>
      <w:r>
        <w:t xml:space="preserve">The Evolving Landscape of the Data Scientist Role in Germany Frankfurt</w:t>
      </w:r>
    </w:p>
    <w:p>
      <w:pPr>
        <w:pStyle w:val="FirstParagraph"/>
      </w:pPr>
      <w:r>
        <w:t xml:space="preserve">A Term Paper Analysis of Technical Requirements, Market Dynamics, and Cultural Integration within the Financial Hub</w:t>
      </w:r>
    </w:p>
    <w:bookmarkEnd w:id="20"/>
    <w:bookmarkStart w:id="22" w:name="introduction"/>
    <w:bookmarkStart w:id="21" w:name="i.-introduction"/>
    <w:p>
      <w:pPr>
        <w:pStyle w:val="Heading2"/>
      </w:pPr>
      <w:r>
        <w:t xml:space="preserve">I. Introduction</w:t>
      </w:r>
    </w:p>
    <w:p>
      <w:pPr>
        <w:pStyle w:val="FirstParagraph"/>
      </w:pPr>
      <w:r>
        <w:t xml:space="preserve">The rapid proliferation of big data across industries has fundamentally altered the corporate landscape, creating an unprecedented demand for professionals who can interpret complex datasets and derive actionable insights. Among these roles, the Data Scientist has emerged as a critical pillar of modern organizational strategy. However, while the title "Data Scientist" is globally recognized, its specific responsibilities and required competencies vary significantly based on regional economic structures and cultural contexts. This Term Paper focuses specifically on Germany Frankfurt, a city that serves not only as the financial capital of Germany but also as one of Europe's most significant hubs for fintech and traditional banking. By examining the unique characteristics of the Data Scientist role in this specific geographic and economic context, we can understand how global data science trends are localized to meet the rigorous demands of Germany Frankfurt's market.</w:t>
      </w:r>
    </w:p>
    <w:p>
      <w:pPr>
        <w:pStyle w:val="BodyText"/>
      </w:pPr>
      <w:r>
        <w:t xml:space="preserve">The significance of this study lies in its dual focus on technical proficiency and regional adaptation. In Germany Frankfurt, a Data Scientist is not merely required to master algorithms; they must also navigate strict regulatory environments, understand high-stakes financial implications, and integrate into a professional culture that values precision and structural rigor. This paper will explore the educational background expected of these professionals, the specific technical stacks prevalent in local enterprises, and the soft skills necessary for success within Germany Frankfurt's collaborative yet hierarchical business environment.</w:t>
      </w:r>
    </w:p>
    <w:bookmarkEnd w:id="21"/>
    <w:bookmarkEnd w:id="22"/>
    <w:bookmarkStart w:id="24" w:name="market-context"/>
    <w:bookmarkStart w:id="23" w:name="X8ac25a5bd08cf786fea94872acb6531c060b416"/>
    <w:p>
      <w:pPr>
        <w:pStyle w:val="Heading2"/>
      </w:pPr>
      <w:r>
        <w:t xml:space="preserve">II. The Economic Context of Germany Frankfurt</w:t>
      </w:r>
    </w:p>
    <w:p>
      <w:pPr>
        <w:pStyle w:val="FirstParagraph"/>
      </w:pPr>
      <w:r>
        <w:t xml:space="preserve">To fully comprehend the role of a Data Scientist, one must first understand the economic engine that drives it. Germany Frankfurt is synonymous with finance. It houses the European Central Bank (ECB), numerous international investment banks, and a burgeoning startup ecosystem focused on financial technology. This concentration of financial power dictates the nature of data available for analysis and the types of problems that need solving.</w:t>
      </w:r>
    </w:p>
    <w:p>
      <w:pPr>
        <w:pStyle w:val="BodyText"/>
      </w:pPr>
      <w:r>
        <w:t xml:space="preserve">In other regions, Data Scientists might focus heavily on consumer behavior in retail or content optimization in media. In contrast, within Germany Frankfurt, the primary use cases for data science revolve around risk management, fraud detection, algorithmic trading, and customer credit scoring. These applications require a higher degree of accuracy and explainability than many other sectors because the consequences of error are measured in millions of euros rather than marginal shifts in user engagement. Therefore, the Data Scientist operating in Germany Frankfurt must possess a robust understanding of financial metrics alongside their technical expertise.</w:t>
      </w:r>
    </w:p>
    <w:p>
      <w:pPr>
        <w:pStyle w:val="BodyText"/>
      </w:pPr>
      <w:r>
        <w:t xml:space="preserve">Furthermore, the competitive landscape in Germany Frankfurt is intense. As global banks and fintech startups compete for market share, they are increasingly turning to data-driven decision-making to gain an edge. This has led to a surge in demand for Data Scientists who can bridge the gap between traditional banking systems and modern machine learning capabilities. The city’s infrastructure supports this transition, with many institutions investing heavily in cloud computing and big data architectures.</w:t>
      </w:r>
    </w:p>
    <w:bookmarkEnd w:id="23"/>
    <w:bookmarkEnd w:id="24"/>
    <w:bookmarkStart w:id="29" w:name="technical-requirements"/>
    <w:bookmarkStart w:id="28" w:name="X5009d3afd8e8e60694e012a32aae0abee7a6e67"/>
    <w:p>
      <w:pPr>
        <w:pStyle w:val="Heading2"/>
      </w:pPr>
      <w:r>
        <w:t xml:space="preserve">III. Technical Proficiencies of the Modern Data Scientist</w:t>
      </w:r>
    </w:p>
    <w:p>
      <w:pPr>
        <w:pStyle w:val="FirstParagraph"/>
      </w:pPr>
      <w:r>
        <w:t xml:space="preserve">The term "Data Scientist" encompasses a multidisciplinary field, and the expectations in Germany Frankfurt are no different. A comprehensive skill set is required to succeed in this role. At the core, proficiency in programming languages such as Python and R is non-negotiable. These tools are essential for data manipulation, statistical analysis, and building machine learning models. However, the specific libraries and frameworks favored may vary depending on whether the employer is a legacy bank or a agile fintech startup.</w:t>
      </w:r>
    </w:p>
    <w:bookmarkStart w:id="25" w:name="a.-programming-and-software-engineering"/>
    <w:p>
      <w:pPr>
        <w:pStyle w:val="Heading3"/>
      </w:pPr>
      <w:r>
        <w:t xml:space="preserve">A. Programming and Software Engineering</w:t>
      </w:r>
    </w:p>
    <w:p>
      <w:pPr>
        <w:pStyle w:val="FirstParagraph"/>
      </w:pPr>
      <w:r>
        <w:t xml:space="preserve">In Germany Frankfurt, there is a growing emphasis on software engineering best practices within data science teams. Data Scientists are increasingly expected to write production-ready code rather than just exploratory scripts. This means familiarity with version control systems like Git, containerization technologies like Docker, and cloud platforms such as AWS or Azure. The ability to deploy models into live environments is a highly valued skill in the German market, where operational efficiency is paramount.</w:t>
      </w:r>
    </w:p>
    <w:bookmarkEnd w:id="25"/>
    <w:bookmarkStart w:id="26" w:name="Xb6c31d15dbbd0790af5032839019ca2d0bbcee4"/>
    <w:p>
      <w:pPr>
        <w:pStyle w:val="Heading3"/>
      </w:pPr>
      <w:r>
        <w:t xml:space="preserve">B. Statistical Analysis and Machine Learning</w:t>
      </w:r>
    </w:p>
    <w:p>
      <w:pPr>
        <w:pStyle w:val="FirstParagraph"/>
      </w:pPr>
      <w:r>
        <w:t xml:space="preserve">A strong foundation in statistics remains the backbone of data science education and practice. In the context of Germany Frankfurt, knowledge of predictive modeling, time-series analysis, and Bayesian inference is particularly relevant due to its financial focus. Machine learning techniques such as gradient boosting, neural networks, and natural language processing (NLP) for sentiment analysis are also in high demand. However, unlike some other markets that may prioritize complex deep learning models at all costs, employers in Germany Frankfurt often favor interpretable models that can be explained to regulatory bodies.</w:t>
      </w:r>
    </w:p>
    <w:bookmarkEnd w:id="26"/>
    <w:bookmarkStart w:id="27" w:name="c.-data-engineering-and-management"/>
    <w:p>
      <w:pPr>
        <w:pStyle w:val="Heading3"/>
      </w:pPr>
      <w:r>
        <w:t xml:space="preserve">C. Data Engineering and Management</w:t>
      </w:r>
    </w:p>
    <w:p>
      <w:pPr>
        <w:pStyle w:val="FirstParagraph"/>
      </w:pPr>
      <w:r>
        <w:t xml:space="preserve">Data Scientists must also possess the ability to handle large-scale data pipelines. Familiarity with SQL is essential for querying relational databases, which still form the backbone of many financial institutions in Germany Frankfurt. Additionally, experience with big data technologies such as Hadoop, Spark, or Kafka can provide a significant competitive advantage. The capacity to clean and preprocess messy real-world data is often cited as one of the most time-consuming yet critical aspects of the job.</w:t>
      </w:r>
    </w:p>
    <w:bookmarkEnd w:id="27"/>
    <w:bookmarkEnd w:id="28"/>
    <w:bookmarkEnd w:id="29"/>
    <w:bookmarkStart w:id="33" w:name="regulatory-soft-skills"/>
    <w:bookmarkStart w:id="32" w:name="X23a881c763017d14960232418d9e603369d2cb5"/>
    <w:p>
      <w:pPr>
        <w:pStyle w:val="Heading2"/>
      </w:pPr>
      <w:r>
        <w:t xml:space="preserve">IV. Regulatory Compliance and Soft Skills in Germany Frankfurt</w:t>
      </w:r>
    </w:p>
    <w:bookmarkStart w:id="30" w:name="a.-navigating-gdpr-and-local-regulations"/>
    <w:p>
      <w:pPr>
        <w:pStyle w:val="Heading3"/>
      </w:pPr>
      <w:r>
        <w:t xml:space="preserve">A. Navigating GDPR and Local Regulations</w:t>
      </w:r>
    </w:p>
    <w:p>
      <w:pPr>
        <w:pStyle w:val="FirstParagraph"/>
      </w:pPr>
      <w:r>
        <w:t xml:space="preserve">A defining characteristic of working as a Data Scientist in Germany Frankfurt is the strict adherence to data privacy laws, particularly the General Data Protection Regulation (GDPR). The ethical implications of data usage are taken very seriously in German corporate culture. A Data Scientist must be well-versed in principles such as "privacy by design" and "data minimization." They must ensure that their models do not inadvertently introduce bias or violate individual privacy rights. This regulatory awareness is not just a legal obligation but a core component of professional integrity expected in Germany Frankfurt.</w:t>
      </w:r>
    </w:p>
    <w:bookmarkEnd w:id="30"/>
    <w:bookmarkStart w:id="31" w:name="X66782eb3f20f5a50976964d5c95ea023debe53a"/>
    <w:p>
      <w:pPr>
        <w:pStyle w:val="Heading3"/>
      </w:pPr>
      <w:r>
        <w:t xml:space="preserve">B. Communication and Cross-Functional Collaboration</w:t>
      </w:r>
    </w:p>
    <w:p>
      <w:pPr>
        <w:pStyle w:val="FirstParagraph"/>
      </w:pPr>
      <w:r>
        <w:t xml:space="preserve">The role of a Data Scientist extends beyond technical execution; it requires effective communication with stakeholders who may not have a technical background. In Germany Frankfurt, where cross-functional teams are common, the ability to translate complex analytical findings into clear business recommendations is crucial. This involves storytelling with data and presenting insights in a way that drives strategic decision-making.</w:t>
      </w:r>
    </w:p>
    <w:p>
      <w:pPr>
        <w:pStyle w:val="BodyText"/>
      </w:pPr>
      <w:r>
        <w:t xml:space="preserve">Additionally, cultural fit plays a significant role. The work culture in Germany Frankfurt tends to value punctuality, thoroughness, and structured documentation. Data Scientists who can collaborate effectively within these norms are more likely to succeed. Fluency in English is often the primary business language in international banks and startups in Germany Frankfurt, but a working knowledge of German can be a significant asset for integrating with local teams and understanding regional market nuances.</w:t>
      </w:r>
    </w:p>
    <w:bookmarkEnd w:id="31"/>
    <w:bookmarkEnd w:id="32"/>
    <w:bookmarkEnd w:id="33"/>
    <w:bookmarkStart w:id="35" w:name="future-outlook"/>
    <w:bookmarkStart w:id="34" w:name="v.-future-outlook-and-career-development"/>
    <w:p>
      <w:pPr>
        <w:pStyle w:val="Heading2"/>
      </w:pPr>
      <w:r>
        <w:t xml:space="preserve">V. Future Outlook and Career Development</w:t>
      </w:r>
    </w:p>
    <w:p>
      <w:pPr>
        <w:pStyle w:val="FirstParagraph"/>
      </w:pPr>
      <w:r>
        <w:t xml:space="preserve">The future for Data Scientists in Germany Frankfurt appears robust, driven by ongoing digital transformation across all sectors. As artificial intelligence continues to evolve, the demand for specialized skills in areas such as generative AI and automated machine learning (AutoML) will grow. However, the fundamental requirement remains: the ability to solve real-world problems using data.</w:t>
      </w:r>
    </w:p>
    <w:p>
      <w:pPr>
        <w:pStyle w:val="BodyText"/>
      </w:pPr>
      <w:r>
        <w:t xml:space="preserve">Continuous learning is essential for professionals in this field. The technological landscape changes rapidly, and staying current with new algorithms, tools, and best practices is a lifelong commitment. For those seeking to establish themselves as Data Scientists in Germany Frankfurt, building a strong portfolio of projects that demonstrate both technical competence and business acumen will be key to career advancement.</w:t>
      </w:r>
    </w:p>
    <w:bookmarkEnd w:id="34"/>
    <w:bookmarkEnd w:id="35"/>
    <w:bookmarkStart w:id="37" w:name="conclusion"/>
    <w:bookmarkStart w:id="36" w:name="vi.-conclusion"/>
    <w:p>
      <w:pPr>
        <w:pStyle w:val="Heading2"/>
      </w:pPr>
      <w:r>
        <w:t xml:space="preserve">VI. Conclusion</w:t>
      </w:r>
    </w:p>
    <w:p>
      <w:pPr>
        <w:pStyle w:val="FirstParagraph"/>
      </w:pPr>
      <w:r>
        <w:t xml:space="preserve">In conclusion, the role of a Data Scientist in Germany Frankfurt is a complex and dynamic position that sits at the intersection of technology, finance, and regulation. It requires a unique blend of technical expertise in programming and statistics, an understanding of financial systems, and a keen awareness of legal compliance frameworks like GDPR. While the global definition of data science provides a foundational framework, the specific context of Germany Frankfurt imposes distinct challenges and expectations.</w:t>
      </w:r>
    </w:p>
    <w:p>
      <w:pPr>
        <w:pStyle w:val="BodyText"/>
      </w:pPr>
      <w:r>
        <w:t xml:space="preserve">For organizations operating in this region, finding Data Scientists who can navigate these multifaceted requirements is essential for maintaining competitive advantage. For aspiring professionals, understanding the nuances of this market is crucial for career planning and development. As Germany Frankfurt continues to solidify its status as a leading financial and technological hub, the importance of skilled Data Scientists will only continue to rise, shaping the future of data-driven innovation in Europe.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Data Scientist Role in Germany Frankfurt: A Term Paper</dc:title>
  <dc:creator/>
  <dc:language>en</dc:language>
  <cp:keywords/>
  <dcterms:created xsi:type="dcterms:W3CDTF">2026-07-29T02:45:52Z</dcterms:created>
  <dcterms:modified xsi:type="dcterms:W3CDTF">2026-07-29T02:45:52Z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