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Indonesia</w:t>
      </w:r>
      <w:r>
        <w:t xml:space="preserve"> </w:t>
      </w:r>
      <w:r>
        <w:t xml:space="preserve">Jakarta</w:t>
      </w:r>
    </w:p>
    <w:bookmarkStart w:id="20" w:name="X6ba23c28a83e6ad6d25bbe49867855655b7308f"/>
    <w:p>
      <w:pPr>
        <w:pStyle w:val="Heading1"/>
      </w:pPr>
      <w:r>
        <w:t xml:space="preserve">The Strategic Imperative of the Data Scientist in Indonesia Jakarta</w:t>
      </w:r>
    </w:p>
    <w:p>
      <w:pPr>
        <w:pStyle w:val="FirstParagraph"/>
      </w:pPr>
      <w:r>
        <w:t xml:space="preserve">A Term Paper Analysis on Digital Transformation and Economic Growth</w:t>
      </w:r>
    </w:p>
    <w:bookmarkEnd w:id="20"/>
    <w:bookmarkStart w:id="21" w:name="X6ae2ea67c7222cbdc011794587eba1764b2b5f4"/>
    <w:p>
      <w:pPr>
        <w:pStyle w:val="Heading2"/>
      </w:pPr>
      <w:r>
        <w:t xml:space="preserve">I. Introduction: The Convergence of Technology and Urbanization</w:t>
      </w:r>
    </w:p>
    <w:p>
      <w:pPr>
        <w:pStyle w:val="FirstParagraph"/>
      </w:pPr>
      <w:r>
        <w:t xml:space="preserve">In the rapidly evolving landscape of global technology, the intersection of urban development and digital innovation has become a critical focal point for economic progress. Nowhere is this convergence more palpable than in Indonesia Jakarta, the bustling capital city that serves as the economic heart of Southeast Asia's largest economy. As Jakarta transitions from a traditional industrial hub to a modern smart city, the role of specialized technical talent has never been more pronounced. Central to this transformation is the profession of the</w:t>
      </w:r>
      <w:r>
        <w:t xml:space="preserve"> </w:t>
      </w:r>
      <w:r>
        <w:rPr>
          <w:bCs/>
          <w:b/>
        </w:rPr>
        <w:t xml:space="preserve">Data Scientist</w:t>
      </w:r>
      <w:r>
        <w:t xml:space="preserve">. This term paper explores how data scientists are not merely supporting roles but are pivotal agents driving innovation, efficiency, and sustainable growth within Indonesia Jakarta. By analyzing current market trends, government initiatives regarding smart city infrastructure, and the private sector's adoption of big data analytics, this document aims to demonstrate why mastering data science is essential for thriving in the modern Indonesian economy.</w:t>
      </w:r>
    </w:p>
    <w:bookmarkEnd w:id="21"/>
    <w:bookmarkStart w:id="22" w:name="Xd8af048e5826a45b6ae64ac87c69b6191312683"/>
    <w:p>
      <w:pPr>
        <w:pStyle w:val="Heading2"/>
      </w:pPr>
      <w:r>
        <w:t xml:space="preserve">II. The Contextual Landscape of Indonesia Jakarta</w:t>
      </w:r>
    </w:p>
    <w:p>
      <w:pPr>
        <w:pStyle w:val="FirstParagraph"/>
      </w:pPr>
      <w:r>
        <w:t xml:space="preserve">To understand the demand for technical expertise in Indonesia Jakarta, one must first appreciate the unique socio-economic dynamics of the region. As a megacity with a population exceeding ten million people within its city limits and over thirty million in its greater metropolitan area (Jabodetabek), Indonesia Jakarta faces complex challenges ranging from traffic congestion and pollution to financial inclusion and public health management. The sheer volume of data generated by daily activities in this dense urban environment creates both a problem—information overload—and an opportunity—actionable insights.</w:t>
      </w:r>
    </w:p>
    <w:p>
      <w:pPr>
        <w:pStyle w:val="BodyText"/>
      </w:pPr>
      <w:r>
        <w:t xml:space="preserve">The Indonesian government has recognized these challenges and opportunities through its "Indonesia Digital Roadmap" initiative, which aims to boost the digital economy significantly by 2025. In this context, Indonesia Jakarta stands as the primary testing ground for these policies. The city is home to numerous startups, financial institutions (fintech), e-commerce giants, and telecommunications firms that compete fiercely for market share. These entities rely heavily on data-driven decision-making to remain competitive. Therefore, the demand for professionals who can interpret complex datasets to solve localized problems in Indonesia Jakarta has skyrocketed.</w:t>
      </w:r>
    </w:p>
    <w:bookmarkEnd w:id="22"/>
    <w:bookmarkStart w:id="26" w:name="Xe42cc0283e45c381f119c97f03fc1e8e296b51d"/>
    <w:p>
      <w:pPr>
        <w:pStyle w:val="Heading2"/>
      </w:pPr>
      <w:r>
        <w:t xml:space="preserve">III. The Role of the Data Scientist: From Theory to Practice</w:t>
      </w:r>
    </w:p>
    <w:p>
      <w:pPr>
        <w:pStyle w:val="FirstParagraph"/>
      </w:pPr>
      <w:r>
        <w:t xml:space="preserve">A</w:t>
      </w:r>
      <w:r>
        <w:t xml:space="preserve"> </w:t>
      </w:r>
      <w:r>
        <w:rPr>
          <w:bCs/>
          <w:b/>
        </w:rPr>
        <w:t xml:space="preserve">Data Scientist</w:t>
      </w:r>
      <w:r>
        <w:t xml:space="preserve"> </w:t>
      </w:r>
      <w:r>
        <w:t xml:space="preserve">is a multidisciplinary professional who uses scientific methods, processes, algorithms, and systems to extract knowledge and insights from noisy, structured and unstructured data. In the specific context of Indonesia Jakarta, the responsibilities of a data scientist extend beyond theoretical modeling; they involve practical application that directly impacts societal welfare and business profitability.</w:t>
      </w:r>
    </w:p>
    <w:bookmarkStart w:id="23" w:name="a.-fintech-and-financial-inclusion"/>
    <w:p>
      <w:pPr>
        <w:pStyle w:val="Heading3"/>
      </w:pPr>
      <w:r>
        <w:t xml:space="preserve">A. Fintech and Financial Inclusion</w:t>
      </w:r>
    </w:p>
    <w:p>
      <w:pPr>
        <w:pStyle w:val="FirstParagraph"/>
      </w:pPr>
      <w:r>
        <w:t xml:space="preserve">The financial technology sector in Indonesia Jakarta is booming. Banks and fintech startups utilize machine learning models to assess creditworthiness for individuals who lack traditional banking histories. Data scientists in this sector develop algorithms that analyze alternative data points—such as mobile phone usage or utility bill payments—to determine loan eligibility. This process not only expands financial inclusion but also mitigates risk for lenders, thereby stimulating economic activity in Indonesia Jakarta.</w:t>
      </w:r>
    </w:p>
    <w:bookmarkEnd w:id="23"/>
    <w:bookmarkStart w:id="24" w:name="X3b2fc502983c535d4efb784a78a7395732e6f35"/>
    <w:p>
      <w:pPr>
        <w:pStyle w:val="Heading3"/>
      </w:pPr>
      <w:r>
        <w:t xml:space="preserve">B. Smart City Infrastructure and Logistics</w:t>
      </w:r>
    </w:p>
    <w:p>
      <w:pPr>
        <w:pStyle w:val="FirstParagraph"/>
      </w:pPr>
      <w:r>
        <w:t xml:space="preserve">Traffic congestion is perhaps the most visible issue facing Indonesia Jakarta. Data scientists work closely with urban planners and logistics companies to optimize traffic flow. By analyzing real-time data from GPS devices, traffic cameras, and ride-hailing applications, data scientists create predictive models that suggest optimal routes for delivery trucks or adjust traffic light timings dynamically. These interventions reduce fuel consumption, lower emissions, and improve the quality of life for residents in Indonesia Jakarta.</w:t>
      </w:r>
    </w:p>
    <w:bookmarkEnd w:id="24"/>
    <w:bookmarkStart w:id="25" w:name="c.-healthcare-and-public-safety"/>
    <w:p>
      <w:pPr>
        <w:pStyle w:val="Heading3"/>
      </w:pPr>
      <w:r>
        <w:t xml:space="preserve">C. Healthcare and Public Safety</w:t>
      </w:r>
    </w:p>
    <w:p>
      <w:pPr>
        <w:pStyle w:val="FirstParagraph"/>
      </w:pPr>
      <w:r>
        <w:t xml:space="preserve">In the post-pandemic era, healthcare data management has become critical in Indonesia Jakarta. Data scientists are employed by hospitals and government health agencies to track disease outbreaks, manage hospital bed availability, and optimize vaccine distribution networks. By leveraging historical health data alongside real-time reporting systems, they provide the insights necessary for policymakers to make informed decisions that protect public health in one of the world's most densely populated urban areas.</w:t>
      </w:r>
    </w:p>
    <w:bookmarkEnd w:id="25"/>
    <w:bookmarkEnd w:id="26"/>
    <w:bookmarkStart w:id="27" w:name="X31933009e7f8f78a546de59dee0a4ec987a8a86"/>
    <w:p>
      <w:pPr>
        <w:pStyle w:val="Heading2"/>
      </w:pPr>
      <w:r>
        <w:t xml:space="preserve">IV. Challenges and Educational Requirements</w:t>
      </w:r>
    </w:p>
    <w:p>
      <w:pPr>
        <w:pStyle w:val="FirstParagraph"/>
      </w:pPr>
      <w:r>
        <w:t xml:space="preserve">While the demand for a skilled workforce is high, there is a notable talent gap in Indonesia Jakarta. The complexity of data science requires a robust educational background involving statistics, computer science, and domain-specific knowledge. Universities and private training institutions in Indonesia Jakarta are responding by expanding their curriculum to include big data analytics, artificial intelligence, and cloud computing.</w:t>
      </w:r>
    </w:p>
    <w:p>
      <w:pPr>
        <w:pStyle w:val="BodyText"/>
      </w:pPr>
      <w:r>
        <w:t xml:space="preserve">However, the challenge remains not just in producing graduates but in retaining top talent. Many highly skilled data scientists from Indonesia Jakarta are recruited by multinational corporations based elsewhere. To counter this, local companies must offer competitive environments that encourage innovation and professional growth. Furthermore, soft skills such as communication are vital; a data scientist must be able to translate complex technical findings into understandable business strategies for stakeholders who may not have a technical background.</w:t>
      </w:r>
    </w:p>
    <w:bookmarkEnd w:id="27"/>
    <w:bookmarkStart w:id="28" w:name="v.-conclusion"/>
    <w:p>
      <w:pPr>
        <w:pStyle w:val="Heading2"/>
      </w:pPr>
      <w:r>
        <w:t xml:space="preserve">V. Conclusion</w:t>
      </w:r>
    </w:p>
    <w:p>
      <w:pPr>
        <w:pStyle w:val="FirstParagraph"/>
      </w:pPr>
      <w:r>
        <w:t xml:space="preserve">In conclusion, the position of the</w:t>
      </w:r>
      <w:r>
        <w:t xml:space="preserve"> </w:t>
      </w:r>
      <w:r>
        <w:rPr>
          <w:bCs/>
          <w:b/>
        </w:rPr>
        <w:t xml:space="preserve">Data Scientist</w:t>
      </w:r>
      <w:r>
        <w:t xml:space="preserve"> </w:t>
      </w:r>
      <w:r>
        <w:t xml:space="preserve">is fundamental to the continued development and modernization of Indonesia Jakarta. As this megacity strives to overcome its infrastructural challenges and unlock its full economic potential, data-driven insights will serve as the guiding compass. Whether through enhancing financial inclusion, optimizing urban mobility, or improving public health outcomes, data scientists are at the forefront of innovation.</w:t>
      </w:r>
    </w:p>
    <w:p>
      <w:pPr>
        <w:pStyle w:val="BodyText"/>
      </w:pPr>
      <w:r>
        <w:t xml:space="preserve">The synergy between government policy promoting digital transformation and the private sector's need for competitive advantage creates a fertile ground for careers in data science within Indonesia Jakarta. For students and professionals looking to contribute meaningfully to society while building successful careers, specializing in this field offers immense reward. As Indonesia continues to rise as an economic powerhouse, the expertise of data scientists will be indispensable in shaping the future of Indonesia Jakarta into a truly smart, efficient, and sustainable global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Indonesia Jakarta</dc:title>
  <dc:creator/>
  <dc:language>en</dc:language>
  <cp:keywords/>
  <dcterms:created xsi:type="dcterms:W3CDTF">2026-07-29T04:48:19Z</dcterms:created>
  <dcterms:modified xsi:type="dcterms:W3CDTF">2026-07-29T04:48:19Z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