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Iraq</w:t>
      </w:r>
      <w:r>
        <w:t xml:space="preserve"> </w:t>
      </w:r>
      <w:r>
        <w:t xml:space="preserve">Baghdad</w:t>
      </w:r>
    </w:p>
    <w:bookmarkStart w:id="29" w:name="Xdad4979127062e5fab65ded98a0bc01ec706bc0"/>
    <w:p>
      <w:pPr>
        <w:pStyle w:val="Heading1"/>
      </w:pPr>
      <w:r>
        <w:t xml:space="preserve">The Emerging Role of the Data Scientist in Iraq Baghdad</w:t>
      </w:r>
    </w:p>
    <w:p>
      <w:pPr>
        <w:pStyle w:val="FirstParagraph"/>
      </w:pPr>
      <w:r>
        <w:rPr>
          <w:bCs/>
          <w:b/>
        </w:rPr>
        <w:t xml:space="preserve">Abstract</w:t>
      </w:r>
    </w:p>
    <w:p>
      <w:pPr>
        <w:pStyle w:val="BodyText"/>
      </w:pPr>
      <w:r>
        <w:t xml:space="preserve">This term paper explores the critical and evolving role of the</w:t>
      </w:r>
      <w:r>
        <w:t xml:space="preserve"> </w:t>
      </w:r>
      <w:r>
        <w:rPr>
          <w:bCs/>
          <w:b/>
        </w:rPr>
        <w:t xml:space="preserve">Data Scientist</w:t>
      </w:r>
      <w:r>
        <w:t xml:space="preserve">, specifically within the unique socio-economic and technological context of Iraq Baghdad. As a capital city undergoing rapid digital transformation, Baghdad presents a distinct landscape for data-driven decision-making. This document analyzes how</w:t>
      </w:r>
      <w:r>
        <w:t xml:space="preserve"> </w:t>
      </w:r>
      <w:r>
        <w:rPr>
          <w:bCs/>
          <w:b/>
        </w:rPr>
        <w:t xml:space="preserve">Data Scientist</w:t>
      </w:r>
      <w:r>
        <w:t xml:space="preserve"> </w:t>
      </w:r>
      <w:r>
        <w:t xml:space="preserve">professionals are navigating infrastructure challenges, leveraging local datasets in sectors such as oil, finance, and public health, and contributing to the modernization of Iraqi society.</w:t>
      </w:r>
    </w:p>
    <w:bookmarkStart w:id="20" w:name="introduction"/>
    <w:p>
      <w:pPr>
        <w:pStyle w:val="Heading2"/>
      </w:pPr>
      <w:r>
        <w:t xml:space="preserve">1. Introduction</w:t>
      </w:r>
    </w:p>
    <w:p>
      <w:pPr>
        <w:pStyle w:val="FirstParagraph"/>
      </w:pPr>
      <w:r>
        <w:t xml:space="preserve">In the 21st century, data has emerged as a strategic asset comparable to oil or land. For nations striving for economic diversification and administrative efficiency, the ability to interpret complex information is paramount. In this global landscape, the profession of the</w:t>
      </w:r>
      <w:r>
        <w:t xml:space="preserve"> </w:t>
      </w:r>
      <w:r>
        <w:rPr>
          <w:bCs/>
          <w:b/>
        </w:rPr>
        <w:t xml:space="preserve">Data Scientist</w:t>
      </w:r>
      <w:r>
        <w:t xml:space="preserve"> </w:t>
      </w:r>
      <w:r>
        <w:t xml:space="preserve">has risen to prominence. However, the application of these skills is not uniform across all regions. This paper focuses specifically on Iraq Baghdad, a city that serves as the political and economic heart of Iraq. The integration of data science methodologies into Baghdad’s diverse sectors offers a compelling case study for understanding how advanced analytical roles can drive development in emerging economies.</w:t>
      </w:r>
    </w:p>
    <w:p>
      <w:pPr>
        <w:pStyle w:val="BodyText"/>
      </w:pPr>
      <w:r>
        <w:t xml:space="preserve">The relevance of this topic lies in the specific challenges faced by</w:t>
      </w:r>
      <w:r>
        <w:t xml:space="preserve"> </w:t>
      </w:r>
      <w:r>
        <w:rPr>
          <w:bCs/>
          <w:b/>
        </w:rPr>
        <w:t xml:space="preserve">Iraq Baghdad</w:t>
      </w:r>
      <w:r>
        <w:t xml:space="preserve">. Unlike established tech hubs in Europe or North America, Baghdad operates within a context of rebuilding infrastructure, navigating geopolitical complexities, and fostering a new generation of digital talent. Therefore, the role of the</w:t>
      </w:r>
      <w:r>
        <w:t xml:space="preserve"> </w:t>
      </w:r>
      <w:r>
        <w:rPr>
          <w:bCs/>
          <w:b/>
        </w:rPr>
        <w:t xml:space="preserve">Data Scientist</w:t>
      </w:r>
      <w:r>
        <w:t xml:space="preserve"> </w:t>
      </w:r>
      <w:r>
        <w:t xml:space="preserve">here is not merely technical but also adaptive and strategic.</w:t>
      </w:r>
    </w:p>
    <w:bookmarkEnd w:id="20"/>
    <w:bookmarkStart w:id="21" w:name="the-landscape-of-data-in-iraq-baghdad"/>
    <w:p>
      <w:pPr>
        <w:pStyle w:val="Heading2"/>
      </w:pPr>
      <w:r>
        <w:t xml:space="preserve">2. The Landscape of Data in Iraq Baghdad</w:t>
      </w:r>
    </w:p>
    <w:p>
      <w:pPr>
        <w:pStyle w:val="FirstParagraph"/>
      </w:pPr>
      <w:r>
        <w:t xml:space="preserve">To understand the necessity of a</w:t>
      </w:r>
      <w:r>
        <w:t xml:space="preserve"> </w:t>
      </w:r>
      <w:r>
        <w:rPr>
          <w:bCs/>
          <w:b/>
        </w:rPr>
        <w:t xml:space="preserve">Data Scientist</w:t>
      </w:r>
      <w:r>
        <w:t xml:space="preserve">, one must first examine the data environment in Iraq Baghdad. Historically, data collection in the region has been fragmented, often relying on manual records or siloed government databases. However, recent years have witnessed a surge in digitization within both the public and private sectors.</w:t>
      </w:r>
    </w:p>
    <w:p>
      <w:pPr>
        <w:pStyle w:val="BodyText"/>
      </w:pPr>
      <w:r>
        <w:t xml:space="preserve">In Baghdad, major industries such as petroleum, telecommunications, and banking are generating vast amounts of unstructured data. For instance, the Ministry of Oil requires sophisticated analysis for reservoir management and supply chain optimization. Similarly, the growing fintech sector in Baghdad is producing transactional data that requires rigorous security analysis and consumer behavior modeling. Without a specialized</w:t>
      </w:r>
      <w:r>
        <w:t xml:space="preserve"> </w:t>
      </w:r>
      <w:r>
        <w:rPr>
          <w:bCs/>
          <w:b/>
        </w:rPr>
        <w:t xml:space="preserve">Data Scientist</w:t>
      </w:r>
      <w:r>
        <w:t xml:space="preserve"> </w:t>
      </w:r>
      <w:r>
        <w:t xml:space="preserve">to process this information, these organizations risk inefficiency and missed opportunities for growth.</w:t>
      </w:r>
    </w:p>
    <w:p>
      <w:pPr>
        <w:pStyle w:val="BodyText"/>
      </w:pPr>
      <w:r>
        <w:t xml:space="preserve">Furthermore, the urban landscape of Baghdad itself presents unique data challenges. Issues related to traffic congestion, waste management, and energy distribution require real-time monitoring and predictive modeling. The presence of a skilled</w:t>
      </w:r>
      <w:r>
        <w:t xml:space="preserve"> </w:t>
      </w:r>
      <w:r>
        <w:rPr>
          <w:bCs/>
          <w:b/>
        </w:rPr>
        <w:t xml:space="preserve">Data Scientist</w:t>
      </w:r>
      <w:r>
        <w:t xml:space="preserve"> </w:t>
      </w:r>
      <w:r>
        <w:t xml:space="preserve">is essential to transform raw sensor data from smart city initiatives into actionable insights for municipal planners.</w:t>
      </w:r>
    </w:p>
    <w:bookmarkEnd w:id="21"/>
    <w:bookmarkStart w:id="25" w:name="Xb08c89f230930d3bc7634d5ac322cbcff47942e"/>
    <w:p>
      <w:pPr>
        <w:pStyle w:val="Heading2"/>
      </w:pPr>
      <w:r>
        <w:t xml:space="preserve">3. Core Responsibilities of the Data Scientist in this Context</w:t>
      </w:r>
    </w:p>
    <w:p>
      <w:pPr>
        <w:pStyle w:val="FirstParagraph"/>
      </w:pPr>
      <w:r>
        <w:t xml:space="preserve">The title "Data Scientist" encompasses a multidisciplinary role combining statistics, computer science, and domain expertise. In Iraq Baghdad, these professionals perform several key functions:</w:t>
      </w:r>
    </w:p>
    <w:bookmarkStart w:id="22" w:name="data-acquisition-and-cleaning"/>
    <w:p>
      <w:pPr>
        <w:pStyle w:val="Heading3"/>
      </w:pPr>
      <w:r>
        <w:t xml:space="preserve">3.1 Data Acquisition and Cleaning</w:t>
      </w:r>
    </w:p>
    <w:p>
      <w:pPr>
        <w:pStyle w:val="FirstParagraph"/>
      </w:pPr>
      <w:r>
        <w:t xml:space="preserve">A significant portion of a</w:t>
      </w:r>
      <w:r>
        <w:t xml:space="preserve"> </w:t>
      </w:r>
      <w:r>
        <w:rPr>
          <w:bCs/>
          <w:b/>
        </w:rPr>
        <w:t xml:space="preserve">Data Scientist’s</w:t>
      </w:r>
      <w:r>
        <w:t xml:space="preserve"> </w:t>
      </w:r>
      <w:r>
        <w:t xml:space="preserve">time in emerging markets is dedicated to data wrangling. In Baghdad, where data may be incomplete or stored in legacy formats, the ability to clean and structure information is vital. This involves working with local stakeholders to digitize paper records and ensure data quality standards are met.</w:t>
      </w:r>
    </w:p>
    <w:bookmarkEnd w:id="22"/>
    <w:bookmarkStart w:id="23" w:name="predictive-analytics-for-public-services"/>
    <w:p>
      <w:pPr>
        <w:pStyle w:val="Heading3"/>
      </w:pPr>
      <w:r>
        <w:t xml:space="preserve">3.2 Predictive Analytics for Public Services</w:t>
      </w:r>
    </w:p>
    <w:p>
      <w:pPr>
        <w:pStyle w:val="FirstParagraph"/>
      </w:pPr>
      <w:r>
        <w:t xml:space="preserve">In sectors such as healthcare within Baghdad,</w:t>
      </w:r>
      <w:r>
        <w:t xml:space="preserve"> </w:t>
      </w:r>
      <w:r>
        <w:rPr>
          <w:bCs/>
          <w:b/>
        </w:rPr>
        <w:t xml:space="preserve">Data Scientists</w:t>
      </w:r>
      <w:r>
        <w:t xml:space="preserve"> </w:t>
      </w:r>
      <w:r>
        <w:t xml:space="preserve">are beginning to implement predictive models. By analyzing historical patient data, they can forecast disease outbreaks or optimize resource allocation in hospitals. This application of data science directly impacts public welfare and demonstrates the tangible benefits of hiring specialized analytical talent.</w:t>
      </w:r>
    </w:p>
    <w:bookmarkEnd w:id="23"/>
    <w:bookmarkStart w:id="24" w:name="Xc94b692af90e649cb1e2a93d2f2b8853e475a32"/>
    <w:p>
      <w:pPr>
        <w:pStyle w:val="Heading3"/>
      </w:pPr>
      <w:r>
        <w:t xml:space="preserve">3.3 Economic Forecasting and Financial Stability</w:t>
      </w:r>
    </w:p>
    <w:p>
      <w:pPr>
        <w:pStyle w:val="FirstParagraph"/>
      </w:pPr>
      <w:r>
        <w:t xml:space="preserve">Data Scientists to mitigate risk. By utilizing machine learning algorithms to analyze market trends and currency fluctuations, these experts help banks make informed lending decisions and protect against fraud. This contributes to the overall stability of Iraq’s economic hub.</w:t>
      </w:r>
    </w:p>
    <w:bookmarkEnd w:id="24"/>
    <w:bookmarkEnd w:id="25"/>
    <w:bookmarkStart w:id="26" w:name="Xe0fb312a5af47b63555dd017beac2a7f5afd155"/>
    <w:p>
      <w:pPr>
        <w:pStyle w:val="Heading2"/>
      </w:pPr>
      <w:r>
        <w:t xml:space="preserve">4. Challenges Facing Data Scientists in Iraq Baghdad</w:t>
      </w:r>
    </w:p>
    <w:p>
      <w:pPr>
        <w:pStyle w:val="FirstParagraph"/>
      </w:pPr>
      <w:r>
        <w:t xml:space="preserve">Despite the clear benefits, professionals pursuing a career as a</w:t>
      </w:r>
      <w:r>
        <w:t xml:space="preserve"> </w:t>
      </w:r>
      <w:r>
        <w:rPr>
          <w:bCs/>
          <w:b/>
        </w:rPr>
        <w:t xml:space="preserve">Data Scientist</w:t>
      </w:r>
      <w:r>
        <w:t xml:space="preserve"> </w:t>
      </w:r>
      <w:r>
        <w:t xml:space="preserve">in Iraq Baghdad face distinct hurdles. The primary challenge is infrastructural. While internet connectivity has improved, intermittent power outages and limited access to high-performance computing resources can hinder complex data processing tasks.</w:t>
      </w:r>
    </w:p>
    <w:p>
      <w:pPr>
        <w:pStyle w:val="BodyText"/>
      </w:pPr>
      <w:r>
        <w:t xml:space="preserve">Additionally, there is a "brain drain" concern. Highly skilled</w:t>
      </w:r>
      <w:r>
        <w:t xml:space="preserve"> </w:t>
      </w:r>
      <w:r>
        <w:rPr>
          <w:bCs/>
          <w:b/>
        </w:rPr>
        <w:t xml:space="preserve">Data Scientists</w:t>
      </w:r>
      <w:r>
        <w:t xml:space="preserve"> </w:t>
      </w:r>
      <w:r>
        <w:t xml:space="preserve">based in Baghdad are often targeted by international tech companies offering remote work opportunities or relocation packages. Retaining this talent requires local industries and government bodies to invest in competitive compensation and professional development environments.</w:t>
      </w:r>
    </w:p>
    <w:p>
      <w:pPr>
        <w:pStyle w:val="BodyText"/>
      </w:pPr>
      <w:r>
        <w:t xml:space="preserve">Cultural resistance to data-driven decision-making also persists. In some traditional sectors within Iraq, decisions have historically been based on intuition or hierarchy rather than empirical evidence. Educating stakeholders on the value of a</w:t>
      </w:r>
      <w:r>
        <w:t xml:space="preserve"> </w:t>
      </w:r>
      <w:r>
        <w:rPr>
          <w:bCs/>
          <w:b/>
        </w:rPr>
        <w:t xml:space="preserve">Data Scientist’s</w:t>
      </w:r>
      <w:r>
        <w:t xml:space="preserve"> </w:t>
      </w:r>
      <w:r>
        <w:t xml:space="preserve">insights is therefore a crucial soft skill required for success in this market.</w:t>
      </w:r>
    </w:p>
    <w:bookmarkEnd w:id="26"/>
    <w:bookmarkStart w:id="27" w:name="educational-pathways-and-future-outlook"/>
    <w:p>
      <w:pPr>
        <w:pStyle w:val="Heading2"/>
      </w:pPr>
      <w:r>
        <w:t xml:space="preserve">5. Educational Pathways and Future Outlook</w:t>
      </w:r>
    </w:p>
    <w:p>
      <w:pPr>
        <w:pStyle w:val="FirstParagraph"/>
      </w:pPr>
      <w:r>
        <w:t xml:space="preserve">The demand for qualified</w:t>
      </w:r>
      <w:r>
        <w:t xml:space="preserve"> </w:t>
      </w:r>
      <w:r>
        <w:rPr>
          <w:bCs/>
          <w:b/>
        </w:rPr>
        <w:t xml:space="preserve">Data Scientists</w:t>
      </w:r>
      <w:r>
        <w:t xml:space="preserve"> </w:t>
      </w:r>
      <w:r>
        <w:t xml:space="preserve">in Iraq Baghdad exceeds the current supply of trained professionals. Consequently, universities in the capital are increasingly incorporating data science, machine learning, and big data analytics into their curricula. Partnerships between local academic institutions and international tech firms are helping to bridge this gap.</w:t>
      </w:r>
    </w:p>
    <w:p>
      <w:pPr>
        <w:pStyle w:val="BodyText"/>
      </w:pPr>
      <w:r>
        <w:t xml:space="preserve">The future outlook for this profession is promising. With government initiatives aimed at transforming Baghdad into a smart city, the need for analytical expertise will only grow. Startups in the capital are also emerging that focus on local solutions, from Arabic language natural language processing to localized agricultural data analytics. These ventures provide fertile ground for</w:t>
      </w:r>
      <w:r>
        <w:t xml:space="preserve"> </w:t>
      </w:r>
      <w:r>
        <w:rPr>
          <w:bCs/>
          <w:b/>
        </w:rPr>
        <w:t xml:space="preserve">Data Scientists</w:t>
      </w:r>
      <w:r>
        <w:t xml:space="preserve"> </w:t>
      </w:r>
      <w:r>
        <w:t xml:space="preserve">to innovate.</w:t>
      </w:r>
    </w:p>
    <w:p>
      <w:pPr>
        <w:pStyle w:val="BodyText"/>
      </w:pPr>
      <w:r>
        <w:t xml:space="preserve">Moreover, as Iraq seeks to diversify its economy away from sole reliance on oil exports, data-driven sectors such as e-commerce and digital services will expand. This economic shift will necessitate a larger workforce of</w:t>
      </w:r>
      <w:r>
        <w:t xml:space="preserve"> </w:t>
      </w:r>
      <w:r>
        <w:rPr>
          <w:bCs/>
          <w:b/>
        </w:rPr>
        <w:t xml:space="preserve">Data Scientists</w:t>
      </w:r>
      <w:r>
        <w:t xml:space="preserve"> </w:t>
      </w:r>
      <w:r>
        <w:t xml:space="preserve">capable of handling consumer data, logistics optimization, and market analysis.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in Iraq Baghdad is both challenging and transformative. It represents a bridge between traditional operational methods and modern technological capabilities. By leveraging data to solve local problems in traffic, healthcare, finance, and governance, these professionals are laying the foundation for a more efficient and resilient capital city.</w:t>
      </w:r>
    </w:p>
    <w:p>
      <w:pPr>
        <w:pStyle w:val="BodyText"/>
      </w:pPr>
      <w:r>
        <w:t xml:space="preserve">While infrastructure gaps and talent retention issues remain concerns, the trajectory is clearly positive. The strategic investment in data science education and infrastructure within Iraq Baghdad will yield significant long-term benefits. As the city continues to evolve, the</w:t>
      </w:r>
      <w:r>
        <w:t xml:space="preserve"> </w:t>
      </w:r>
      <w:r>
        <w:rPr>
          <w:bCs/>
          <w:b/>
        </w:rPr>
        <w:t xml:space="preserve">Data Scientist</w:t>
      </w:r>
      <w:r>
        <w:t xml:space="preserve"> </w:t>
      </w:r>
      <w:r>
        <w:t xml:space="preserve">will stand as a key architect of its digital future, proving that data is indeed a powerful tool for national development.</w:t>
      </w:r>
    </w:p>
    <w:p>
      <w:pPr>
        <w:pStyle w:val="BodyText"/>
      </w:pPr>
      <w:r>
        <w:t xml:space="preserve">References available upon request based on local Iraqi Ministry of Higher Education publications and international tech industry reports regarding the Middle East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Data Scientist in Iraq Baghdad</dc:title>
  <dc:creator/>
  <dc:language>en</dc:language>
  <cp:keywords/>
  <dcterms:created xsi:type="dcterms:W3CDTF">2026-07-29T01:54:27Z</dcterms:created>
  <dcterms:modified xsi:type="dcterms:W3CDTF">2026-07-29T01:54:27Z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