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Kazakhstan</w:t>
      </w:r>
      <w:r>
        <w:t xml:space="preserve"> </w:t>
      </w:r>
      <w:r>
        <w:t xml:space="preserve">Almaty</w:t>
      </w:r>
    </w:p>
    <w:bookmarkStart w:id="29" w:name="X62e05f90d3766289ad930e886c97fca93a2c52b"/>
    <w:p>
      <w:pPr>
        <w:pStyle w:val="Heading1"/>
      </w:pPr>
      <w:r>
        <w:t xml:space="preserve">The Role of the Data Scientist in Kazakhstan Almaty</w:t>
      </w:r>
    </w:p>
    <w:p>
      <w:pPr>
        <w:pStyle w:val="FirstParagraph"/>
      </w:pPr>
      <w:r>
        <w:rPr>
          <w:bCs/>
          <w:b/>
        </w:rPr>
        <w:t xml:space="preserve">Abstract:</w:t>
      </w:r>
    </w:p>
    <w:p>
      <w:pPr>
        <w:pStyle w:val="BodyText"/>
      </w:pPr>
      <w:r>
        <w:t xml:space="preserve">This term paper examines the evolving landscape of data science within the economic and technological framework of Kazakhstan Almaty. As a burgeoning hub for innovation in Central Asia, Kazakhstan Almaty is witnessing a rapid transition from traditional industry-based economies to digital-first models. This document explores the critical function of the Data Scientist in this region, analyzing how these professionals drive decision-making processes across finance, logistics, and agriculture. Furthermore, it addresses the specific challenges and opportunities facing data professionals in Kazakhstan Almaty, including infrastructure development, educational gaps, and global integration.</w:t>
      </w:r>
    </w:p>
    <w:bookmarkStart w:id="20" w:name="introduction"/>
    <w:p>
      <w:pPr>
        <w:pStyle w:val="Heading2"/>
      </w:pPr>
      <w:r>
        <w:t xml:space="preserve">1. Introduction</w:t>
      </w:r>
    </w:p>
    <w:p>
      <w:pPr>
        <w:pStyle w:val="FirstParagraph"/>
      </w:pPr>
      <w:r>
        <w:t xml:space="preserve">In the modern era of digital transformation, data has become comparable to crude oil in terms of its strategic value. For nations seeking to diversify their economies and enhance their global competitiveness, the ability to analyze and interpret complex datasets is paramount. In this context, the</w:t>
      </w:r>
      <w:r>
        <w:t xml:space="preserve"> </w:t>
      </w:r>
      <w:r>
        <w:rPr>
          <w:bCs/>
          <w:b/>
        </w:rPr>
        <w:t xml:space="preserve">Data Scientist</w:t>
      </w:r>
      <w:r>
        <w:t xml:space="preserve"> </w:t>
      </w:r>
      <w:r>
        <w:t xml:space="preserve">emerges as a pivotal figure. This term paper focuses specifically on the professional ecosystem within</w:t>
      </w:r>
      <w:r>
        <w:t xml:space="preserve"> </w:t>
      </w:r>
      <w:r>
        <w:rPr>
          <w:bCs/>
          <w:b/>
        </w:rPr>
        <w:t xml:space="preserve">Kazakhstan Almaty</w:t>
      </w:r>
      <w:r>
        <w:t xml:space="preserve">, a city that serves as both the historical cultural capital and a primary economic engine of Kazakhstan.</w:t>
      </w:r>
    </w:p>
    <w:p>
      <w:pPr>
        <w:pStyle w:val="BodyText"/>
      </w:pPr>
      <w:r>
        <w:rPr>
          <w:bCs/>
          <w:b/>
        </w:rPr>
        <w:t xml:space="preserve">Kazakhstan Almaty</w:t>
      </w:r>
      <w:r>
        <w:t xml:space="preserve"> </w:t>
      </w:r>
      <w:r>
        <w:t xml:space="preserve">is currently undergoing significant digital modernization. The government’s initiative, "Digital Kazakhstan," aims to integrate big data technologies into all sectors of society. Consequently, the demand for qualified</w:t>
      </w:r>
      <w:r>
        <w:t xml:space="preserve"> </w:t>
      </w:r>
      <w:r>
        <w:rPr>
          <w:bCs/>
          <w:b/>
        </w:rPr>
        <w:t xml:space="preserve">Data Scientist</w:t>
      </w:r>
      <w:r>
        <w:t xml:space="preserve"> </w:t>
      </w:r>
      <w:r>
        <w:t xml:space="preserve">professionals has surged within the city and its surrounding business districts. This paper argues that the</w:t>
      </w:r>
      <w:r>
        <w:t xml:space="preserve"> </w:t>
      </w:r>
      <w:r>
        <w:rPr>
          <w:bCs/>
          <w:b/>
        </w:rPr>
        <w:t xml:space="preserve">Data Scientist</w:t>
      </w:r>
      <w:r>
        <w:t xml:space="preserve"> </w:t>
      </w:r>
      <w:r>
        <w:t xml:space="preserve">in</w:t>
      </w:r>
    </w:p>
    <w:p>
      <w:pPr>
        <w:pStyle w:val="BodyText"/>
      </w:pPr>
      <w:r>
        <w:t xml:space="preserve">Kazakhstan Almaty is not merely a technical role but a strategic asset who bridges the gap between traditional local industries and future-oriented technological solutions.</w:t>
      </w:r>
    </w:p>
    <w:bookmarkEnd w:id="20"/>
    <w:bookmarkStart w:id="21" w:name="X39d1c692471b76e5d8ca8902b7637dd6e79f323"/>
    <w:p>
      <w:pPr>
        <w:pStyle w:val="Heading2"/>
      </w:pPr>
      <w:r>
        <w:t xml:space="preserve">2. The Economic Landscape of Kazakhstan Almaty</w:t>
      </w:r>
    </w:p>
    <w:p>
      <w:pPr>
        <w:pStyle w:val="FirstParagraph"/>
      </w:pPr>
      <w:r>
        <w:t xml:space="preserve">To understand the necessity of data science, one must first understand the economic environment of</w:t>
      </w:r>
      <w:r>
        <w:t xml:space="preserve"> </w:t>
      </w:r>
      <w:r>
        <w:rPr>
          <w:bCs/>
          <w:b/>
        </w:rPr>
        <w:t xml:space="preserve">Kazakhstan Almaty</w:t>
      </w:r>
      <w:r>
        <w:t xml:space="preserve">. While Astana serves as the political capital,</w:t>
      </w:r>
    </w:p>
    <w:p>
      <w:pPr>
        <w:pStyle w:val="BodyText"/>
      </w:pPr>
      <w:r>
        <w:t xml:space="preserve">Kazakhstan Almaty remains the financial and commercial hub. The city is home to major banks, insurance companies, retail giants, and an increasing number of IT startups. However, these sectors are no longer content with intuitive decision-making; they require empirical evidence derived from rigorous data analysis.</w:t>
      </w:r>
    </w:p>
    <w:p>
      <w:pPr>
        <w:pStyle w:val="BodyText"/>
      </w:pPr>
      <w:r>
        <w:t xml:space="preserve">The logistics sector in</w:t>
      </w:r>
      <w:r>
        <w:t xml:space="preserve"> </w:t>
      </w:r>
      <w:r>
        <w:rPr>
          <w:bCs/>
          <w:b/>
        </w:rPr>
        <w:t xml:space="preserve">Kazakhstan Almaty</w:t>
      </w:r>
      <w:r>
        <w:t xml:space="preserve">, which acts as a crucial transit point between Europe and Asia via the Belt and Road Initiative, relies heavily on predictive analytics. Similarly, the agricultural sector in the surrounding regions utilizes remote sensing and soil data to optimize crop yields. In both cases, it is the</w:t>
      </w:r>
      <w:r>
        <w:t xml:space="preserve"> </w:t>
      </w:r>
      <w:r>
        <w:rPr>
          <w:bCs/>
          <w:b/>
        </w:rPr>
        <w:t xml:space="preserve">Data Scientist</w:t>
      </w:r>
      <w:r>
        <w:t xml:space="preserve"> </w:t>
      </w:r>
      <w:r>
        <w:t xml:space="preserve">who designs the algorithms that transform raw observational data into actionable business intelligence.</w:t>
      </w:r>
    </w:p>
    <w:bookmarkEnd w:id="21"/>
    <w:bookmarkStart w:id="22" w:name="X139c899f89a7adea4e47fecb8818ab7d1079d8d"/>
    <w:p>
      <w:pPr>
        <w:pStyle w:val="Heading2"/>
      </w:pPr>
      <w:r>
        <w:t xml:space="preserve">3. Core Responsibilities of a Data Scientist in this Region</w:t>
      </w:r>
    </w:p>
    <w:p>
      <w:pPr>
        <w:pStyle w:val="FirstParagraph"/>
      </w:pPr>
      <w:r>
        <w:t xml:space="preserve">The role of a</w:t>
      </w:r>
      <w:r>
        <w:t xml:space="preserve"> </w:t>
      </w:r>
      <w:r>
        <w:rPr>
          <w:bCs/>
          <w:b/>
        </w:rPr>
        <w:t xml:space="preserve">Data Scientist</w:t>
      </w:r>
      <w:r>
        <w:t xml:space="preserve"> </w:t>
      </w:r>
      <w:r>
        <w:t xml:space="preserve">in Kazakhstan Almaty</w:t>
      </w:r>
      <w:r>
        <w:t xml:space="preserve"> </w:t>
      </w:r>
      <w:r>
        <w:t xml:space="preserve">shares similarities with global standards but also possesses unique local characteristics. The following points outline the primary responsibilities:</w:t>
      </w:r>
    </w:p>
    <w:p>
      <w:pPr>
        <w:numPr>
          <w:ilvl w:val="0"/>
          <w:numId w:val="1001"/>
        </w:numPr>
        <w:pStyle w:val="Compact"/>
      </w:pPr>
      <w:r>
        <w:rPr>
          <w:bCs/>
          <w:b/>
        </w:rPr>
        <w:t xml:space="preserve">Predictive Modeling for Finance:</w:t>
      </w:r>
      <w:r>
        <w:t xml:space="preserve">In the banking sector of</w:t>
      </w:r>
      <w:r>
        <w:t xml:space="preserve"> </w:t>
      </w:r>
      <w:r>
        <w:rPr>
          <w:bCs/>
          <w:b/>
        </w:rPr>
        <w:t xml:space="preserve">Kazakhstan Almaty</w:t>
      </w:r>
      <w:r>
        <w:t xml:space="preserve">,</w:t>
      </w:r>
    </w:p>
    <w:p>
      <w:pPr>
        <w:numPr>
          <w:ilvl w:val="0"/>
          <w:numId w:val="1000"/>
        </w:numPr>
        <w:pStyle w:val="Compact"/>
      </w:pPr>
      <w:r>
        <w:t xml:space="preserve">Data Scientists develop models to assess credit risk, detect fraud, and personalize customer experiences. Given the rapid adoption of fintech in the region, these roles are critical for maintaining trust and security.</w:t>
      </w:r>
    </w:p>
    <w:p>
      <w:pPr>
        <w:numPr>
          <w:ilvl w:val="0"/>
          <w:numId w:val="1001"/>
        </w:numPr>
        <w:pStyle w:val="Compact"/>
      </w:pPr>
      <w:r>
        <w:rPr>
          <w:bCs/>
          <w:b/>
        </w:rPr>
        <w:t xml:space="preserve">Supply Chain Optimization:</w:t>
      </w:r>
      <w:r>
        <w:t xml:space="preserve">Due to its geographic location,</w:t>
      </w:r>
      <w:r>
        <w:t xml:space="preserve"> </w:t>
      </w:r>
      <w:r>
        <w:t xml:space="preserve">Kazakhstan Almaty</w:t>
      </w:r>
      <w:r>
        <w:t xml:space="preserve"> </w:t>
      </w:r>
      <w:r>
        <w:t xml:space="preserve">serves as a gateway for international trade. Data scientists here work on optimizing supply chains, reducing transit times, and predicting logistics bottlenecks using historical shipment data.</w:t>
      </w:r>
    </w:p>
    <w:p>
      <w:pPr>
        <w:numPr>
          <w:ilvl w:val="0"/>
          <w:numId w:val="1001"/>
        </w:numPr>
        <w:pStyle w:val="Compact"/>
      </w:pPr>
      <w:r>
        <w:rPr>
          <w:bCs/>
          <w:b/>
        </w:rPr>
        <w:t xml:space="preserve">Agricultural Analytics:</w:t>
      </w:r>
      <w:r>
        <w:t xml:space="preserve">In the agrarian sectors adjacent to</w:t>
      </w:r>
      <w:r>
        <w:t xml:space="preserve"> </w:t>
      </w:r>
      <w:r>
        <w:rPr>
          <w:bCs/>
          <w:b/>
        </w:rPr>
        <w:t xml:space="preserve">Kazakhstan Almaty</w:t>
      </w:r>
      <w:r>
        <w:t xml:space="preserve">, professionals apply machine learning to monitor weather patterns and soil health. This application of data science directly impacts food security and export potential.</w:t>
      </w:r>
    </w:p>
    <w:p>
      <w:pPr>
        <w:numPr>
          <w:ilvl w:val="0"/>
          <w:numId w:val="1001"/>
        </w:numPr>
        <w:pStyle w:val="Compact"/>
      </w:pPr>
      <w:r>
        <w:rPr>
          <w:bCs/>
          <w:b/>
        </w:rPr>
        <w:t xml:space="preserve">Public Sector Data Integration:</w:t>
      </w:r>
      <w:r>
        <w:t xml:space="preserve">The government initiatives in Kazakhstan require transparent data management. Data scientists are employed by state agencies to analyze public usage statistics, optimizing resource allocation for urban planning and healthcare in the city.</w:t>
      </w:r>
    </w:p>
    <w:bookmarkEnd w:id="22"/>
    <w:bookmarkStart w:id="26" w:name="challenges-facing-the-industry"/>
    <w:p>
      <w:pPr>
        <w:pStyle w:val="Heading2"/>
      </w:pPr>
      <w:r>
        <w:t xml:space="preserve">4. Challenges Facing the Industry</w:t>
      </w:r>
    </w:p>
    <w:p>
      <w:pPr>
        <w:pStyle w:val="FirstParagraph"/>
      </w:pPr>
      <w:r>
        <w:t xml:space="preserve">Despite the growth, several challenges impede the full potential of data science in</w:t>
      </w:r>
      <w:r>
        <w:t xml:space="preserve"> </w:t>
      </w:r>
      <w:r>
        <w:rPr>
          <w:bCs/>
          <w:b/>
        </w:rPr>
        <w:t xml:space="preserve">Kazakhstan Almaty</w:t>
      </w:r>
      <w:r>
        <w:t xml:space="preserve">.</w:t>
      </w:r>
    </w:p>
    <w:bookmarkStart w:id="23" w:name="educational-and-skill-gaps"/>
    <w:p>
      <w:pPr>
        <w:pStyle w:val="Heading3"/>
      </w:pPr>
      <w:r>
        <w:t xml:space="preserve">4.1 Educational and Skill Gaps</w:t>
      </w:r>
    </w:p>
    <w:p>
      <w:pPr>
        <w:pStyle w:val="FirstParagraph"/>
      </w:pPr>
      <w:r>
        <w:t xml:space="preserve">The demand for a qualified</w:t>
      </w:r>
    </w:p>
    <w:p>
      <w:pPr>
        <w:pStyle w:val="BodyText"/>
      </w:pPr>
      <w:r>
        <w:t xml:space="preserve">Data Scientistfrequently outpaces the supply. While universities in Kazakhstan are expanding their curricula, there remains a shortage of mid-to-senior level professionals who possess not only technical coding skills but also domain expertise in local industries. Bridging this gap requires collaboration between academic institutions and private enterprises.</w:t>
      </w:r>
    </w:p>
    <w:bookmarkEnd w:id="23"/>
    <w:bookmarkStart w:id="24" w:name="data-quality-and-infrastructure"/>
    <w:p>
      <w:pPr>
        <w:pStyle w:val="Heading3"/>
      </w:pPr>
      <w:r>
        <w:t xml:space="preserve">4.2 Data Quality and Infrastructure</w:t>
      </w:r>
    </w:p>
    <w:p>
      <w:pPr>
        <w:pStyle w:val="FirstParagraph"/>
      </w:pPr>
      <w:r>
        <w:t xml:space="preserve">In many traditional sectors within</w:t>
      </w:r>
      <w:r>
        <w:t xml:space="preserve"> </w:t>
      </w:r>
      <w:r>
        <w:rPr>
          <w:bCs/>
          <w:b/>
        </w:rPr>
        <w:t xml:space="preserve">Kazakhstan Almaty</w:t>
      </w:r>
      <w:r>
        <w:t xml:space="preserve">, data is often siloed or unstructured. A primary challenge for any</w:t>
      </w:r>
    </w:p>
    <w:p>
      <w:pPr>
        <w:pStyle w:val="BodyText"/>
      </w:pPr>
      <w:r>
        <w:t xml:space="preserve">Data Scientistis the "data cleansing" phase, which can consume up to eighty percent of their time. Furthermore, while internet infrastructure in major urban centers like</w:t>
      </w:r>
      <w:r>
        <w:t xml:space="preserve"> </w:t>
      </w:r>
      <w:r>
        <w:t xml:space="preserve">Kazakhstan Almaty</w:t>
      </w:r>
      <w:r>
        <w:t xml:space="preserve"> </w:t>
      </w:r>
      <w:r>
        <w:t xml:space="preserve">is robust, disparities exist when scaling solutions to rural areas.</w:t>
      </w:r>
    </w:p>
    <w:bookmarkEnd w:id="24"/>
    <w:bookmarkStart w:id="25" w:name="global-competition"/>
    <w:p>
      <w:pPr>
        <w:pStyle w:val="Heading3"/>
      </w:pPr>
      <w:r>
        <w:t xml:space="preserve">4.3 Global Competition</w:t>
      </w:r>
    </w:p>
    <w:p>
      <w:pPr>
        <w:pStyle w:val="FirstParagraph"/>
      </w:pPr>
      <w:r>
        <w:t xml:space="preserve">The rise of remote work has meant that companies in</w:t>
      </w:r>
      <w:r>
        <w:t xml:space="preserve"> </w:t>
      </w:r>
      <w:r>
        <w:rPr>
          <w:bCs/>
          <w:b/>
        </w:rPr>
        <w:t xml:space="preserve">Kazakhstan Almaty</w:t>
      </w:r>
      <w:r>
        <w:t xml:space="preserve"> </w:t>
      </w:r>
      <w:r>
        <w:t xml:space="preserve">compete for talent not just locally, but globally. Retaining top-tier</w:t>
      </w:r>
    </w:p>
    <w:p>
      <w:pPr>
        <w:pStyle w:val="BodyText"/>
      </w:pPr>
      <w:r>
        <w:t xml:space="preserve">Data Scientistprofessionals requires competitive compensation packages and a stimulating work environment that fosters innovation.</w:t>
      </w:r>
    </w:p>
    <w:bookmarkEnd w:id="25"/>
    <w:bookmarkEnd w:id="26"/>
    <w:bookmarkStart w:id="27" w:name="opportunities-and-future-outlook"/>
    <w:p>
      <w:pPr>
        <w:pStyle w:val="Heading2"/>
      </w:pPr>
      <w:r>
        <w:t xml:space="preserve">5. Opportunities and Future Outlook</w:t>
      </w:r>
    </w:p>
    <w:p>
      <w:pPr>
        <w:pStyle w:val="FirstParagraph"/>
      </w:pPr>
      <w:r>
        <w:t xml:space="preserve">The future for data science in</w:t>
      </w:r>
      <w:r>
        <w:t xml:space="preserve"> </w:t>
      </w:r>
      <w:r>
        <w:t xml:space="preserve">Kazakhstan Almaty</w:t>
      </w:r>
      <w:r>
        <w:t xml:space="preserve"> </w:t>
      </w:r>
      <w:r>
        <w:t xml:space="preserve">is promising. The government’s commitment to becoming a digital society provides a supportive regulatory environment. Moreover, the presence of major international tech companies setting up offices in the city brings knowledge transfer and best practices.</w:t>
      </w:r>
    </w:p>
    <w:p>
      <w:pPr>
        <w:pStyle w:val="BodyText"/>
      </w:pPr>
      <w:r>
        <w:t xml:space="preserve">As</w:t>
      </w:r>
      <w:r>
        <w:t xml:space="preserve"> </w:t>
      </w:r>
      <w:r>
        <w:rPr>
          <w:bCs/>
          <w:b/>
        </w:rPr>
        <w:t xml:space="preserve">Kazakhstan Almaty</w:t>
      </w:r>
      <w:r>
        <w:t xml:space="preserve"> </w:t>
      </w:r>
      <w:r>
        <w:t xml:space="preserve">continues to urbanize and digitize, the role of the</w:t>
      </w:r>
    </w:p>
    <w:p>
      <w:pPr>
        <w:pStyle w:val="BodyText"/>
      </w:pPr>
      <w:r>
        <w:t xml:space="preserve">Data Scientistwill expand beyond traditional corporate boundaries. We can expect to see increased interdisciplinary work, where data scientists collaborate with sociologists, economists, and environmental scientists to solve complex urban problems. The city is also becoming a testbed for smart city initiatives in Central Asia, where data-driven governance will become the norm rather than the exception.</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Data Scientist</w:t>
      </w:r>
      <w:r>
        <w:t xml:space="preserve"> </w:t>
      </w:r>
      <w:r>
        <w:t xml:space="preserve">is an indispensable actor in the development narrative of</w:t>
      </w:r>
      <w:r>
        <w:t xml:space="preserve"> </w:t>
      </w:r>
      <w:r>
        <w:rPr>
          <w:bCs/>
          <w:b/>
        </w:rPr>
        <w:t xml:space="preserve">Kazakhstan Almaty</w:t>
      </w:r>
      <w:r>
        <w:t xml:space="preserve">. By harnessing the power of data, these professionals enable industries ranging from finance to agriculture to operate with greater efficiency and foresight. While challenges such as educational gaps and data infrastructure remain, they are overshadowed by the significant opportunities for growth.</w:t>
      </w:r>
    </w:p>
    <w:p>
      <w:pPr>
        <w:pStyle w:val="BodyText"/>
      </w:pPr>
      <w:r>
        <w:t xml:space="preserve">For</w:t>
      </w:r>
      <w:r>
        <w:t xml:space="preserve"> </w:t>
      </w:r>
      <w:r>
        <w:rPr>
          <w:bCs/>
          <w:b/>
        </w:rPr>
        <w:t xml:space="preserve">Kazakhstan Almaty</w:t>
      </w:r>
      <w:r>
        <w:t xml:space="preserve"> </w:t>
      </w:r>
      <w:r>
        <w:t xml:space="preserve">to maintain its status as a leading economic hub in Central Asia, continued investment in human capital is essential. Supporting the local ecosystem of</w:t>
      </w:r>
    </w:p>
    <w:p>
      <w:pPr>
        <w:pStyle w:val="BodyText"/>
      </w:pPr>
      <w:r>
        <w:t xml:space="preserve">Data Scientistprofessionals through better education, infrastructure, and international collaboration will ensure that the region does not just adopt technology, but thrives on it. The synergy between local industry needs and global data science practices defines the current trajectory of</w:t>
      </w:r>
      <w:r>
        <w:t xml:space="preserve"> </w:t>
      </w:r>
      <w:r>
        <w:t xml:space="preserve">Kazakhstan Almaty</w:t>
      </w:r>
      <w:r>
        <w:t xml:space="preserve">, positioning it as a forward-looking city in the digital 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Kazakhstan Almaty</dc:title>
  <dc:creator/>
  <dc:language>en</dc:language>
  <cp:keywords/>
  <dcterms:created xsi:type="dcterms:W3CDTF">2026-07-29T06:33:40Z</dcterms:created>
  <dcterms:modified xsi:type="dcterms:W3CDTF">2026-07-29T06:33:40Z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