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Russia</w:t>
      </w:r>
      <w:r>
        <w:t xml:space="preserve"> </w:t>
      </w:r>
      <w:r>
        <w:t xml:space="preserve">Moscow</w:t>
      </w:r>
    </w:p>
    <w:bookmarkStart w:id="30" w:name="X6c990f0465b886395a27c6d914f4ddcf21a6517"/>
    <w:p>
      <w:pPr>
        <w:pStyle w:val="Heading1"/>
      </w:pPr>
      <w:r>
        <w:t xml:space="preserve">The Strategic Imperative of Data Science in the Modern Economic Landscape</w:t>
      </w:r>
    </w:p>
    <w:p>
      <w:pPr>
        <w:pStyle w:val="FirstParagraph"/>
      </w:pPr>
      <w:r>
        <w:rPr>
          <w:bCs/>
          <w:b/>
        </w:rPr>
        <w:t xml:space="preserve">A Term Paper on the Professional Role, Technical Requirements, and Socio-Economic Impact of the Data Scientist within Russia Moscow</w:t>
      </w:r>
    </w:p>
    <w:bookmarkStart w:id="20" w:name="abstract"/>
    <w:p>
      <w:pPr>
        <w:pStyle w:val="Heading2"/>
      </w:pPr>
      <w:r>
        <w:t xml:space="preserve">Abstract</w:t>
      </w:r>
    </w:p>
    <w:p>
      <w:pPr>
        <w:pStyle w:val="FirstParagraph"/>
      </w:pPr>
      <w:r>
        <w:t xml:space="preserve">This term paper examines the critical role of the Data Scientist as a pivotal professional entity in contemporary business and technological ecosystems. Specifically, it analyzes how this role manifests within the unique economic and regulatory environment of Russia Moscow. As global markets shift toward data-centric decision-making, understanding the localized nuances of data science in one of Eastern Europe's most significant financial hubs is essential. This document explores the technical competencies required, the industry applications prevalent in Moscow, and the strategic importance of bridging theoretical data science with practical business outcomes.</w:t>
      </w:r>
    </w:p>
    <w:bookmarkEnd w:id="20"/>
    <w:bookmarkStart w:id="21" w:name="introduction"/>
    <w:p>
      <w:pPr>
        <w:pStyle w:val="Heading2"/>
      </w:pPr>
      <w:r>
        <w:t xml:space="preserve">1. Introduction</w:t>
      </w:r>
    </w:p>
    <w:p>
      <w:pPr>
        <w:pStyle w:val="FirstParagraph"/>
      </w:pPr>
      <w:r>
        <w:t xml:space="preserve">In the twenty-first century, data has emerged as the most valuable resource for organizations globally. However, raw data holds little value without interpretation. This is where the Data Scientist becomes indispensable. Unlike traditional analysts who may focus on historical reporting, a Data Scientist employs advanced statistical methods, machine learning algorithms, and programming skills to predict future trends and automate decision-making processes.</w:t>
      </w:r>
    </w:p>
    <w:p>
      <w:pPr>
        <w:pStyle w:val="BodyText"/>
      </w:pPr>
      <w:r>
        <w:t xml:space="preserve">The context of Russia Moscow provides a fascinating case study for this profession. As the capital city serves as the political, economic, and cultural heart of the Russian Federation, it hosts a dense concentration of financial institutions, technology startups (such as Yandex and SberTech), and state-owned enterprises. Consequently, the demand for Data Scientists in Russia Moscow is not merely a trend but a structural necessity for maintaining competitiveness in both domestic and international markets.</w:t>
      </w:r>
    </w:p>
    <w:bookmarkEnd w:id="21"/>
    <w:bookmarkStart w:id="22" w:name="X72f3e5ea9f063a768b2d4ed6c5ad3ad4a31539c"/>
    <w:p>
      <w:pPr>
        <w:pStyle w:val="Heading2"/>
      </w:pPr>
      <w:r>
        <w:t xml:space="preserve">2. Defining the Data Scientist: A Multi-Disciplinary Role</w:t>
      </w:r>
    </w:p>
    <w:p>
      <w:pPr>
        <w:pStyle w:val="FirstParagraph"/>
      </w:pPr>
      <w:r>
        <w:t xml:space="preserve">The title "Data Scientist" often suffers from ambiguity, yet its core definition remains consistent regardless of geography. It is a hybrid role combining three distinct domains: computer science, mathematics and statistics, and business acumen. A competent Data Scientist must possess the programming proficiency to handle large datasets (typically using Python or R), the mathematical rigor to build robust predictive models, and the communication skills to translate complex findings into actionable business strategies.</w:t>
      </w:r>
    </w:p>
    <w:p>
      <w:pPr>
        <w:pStyle w:val="BodyText"/>
      </w:pPr>
      <w:r>
        <w:t xml:space="preserve">In a general context, this triad allows organizations to move from descriptive analytics (what happened) to prescriptive analytics (what should we do). The Data Scientist acts as the bridge between raw information and strategic insight. Without this role, companies risk being overwhelmed by data volume while remaining starved for wisdom.</w:t>
      </w:r>
    </w:p>
    <w:bookmarkEnd w:id="22"/>
    <w:bookmarkStart w:id="23" w:name="the-specific-context-of-russia-moscow"/>
    <w:p>
      <w:pPr>
        <w:pStyle w:val="Heading2"/>
      </w:pPr>
      <w:r>
        <w:t xml:space="preserve">3. The Specific Context of Russia Moscow</w:t>
      </w:r>
    </w:p>
    <w:p>
      <w:pPr>
        <w:pStyle w:val="FirstParagraph"/>
      </w:pPr>
      <w:r>
        <w:t xml:space="preserve">While the fundamental skills of a Data Scientist are universal, their application in Russia Moscow is shaped by specific local factors. First, the digital infrastructure in Moscow is among the most advanced in Europe and Asia. High penetration of internet usage and mobile technology has generated massive datasets available for analysis. This abundance makes Russia Moscow an ideal testing ground for big data solutions.</w:t>
      </w:r>
    </w:p>
    <w:p>
      <w:pPr>
        <w:pStyle w:val="BodyText"/>
      </w:pPr>
      <w:r>
        <w:t xml:space="preserve">Secondly, the regulatory environment plays a crucial role. The implementation of strict data localization laws in Russia requires Data Scientists to navigate complex legal frameworks regarding where and how data is stored and processed. In this context, a Data Scientist in Russia Moscow must not only be technically proficient but also legally aware, ensuring that machine learning models comply with federal regulations.</w:t>
      </w:r>
    </w:p>
    <w:p>
      <w:pPr>
        <w:pStyle w:val="BodyText"/>
      </w:pPr>
      <w:r>
        <w:t xml:space="preserve">Furthermore, the economic sanctions and geopolitical shifts have forced Russian industries to accelerate their digital transformation independently. This "import substitution" drive has increased reliance on local software solutions and homegrown data science expertise. Therefore, Data Scientists in Russia Moscow are often tasked with optimizing supply chains, enhancing cybersecurity, and developing domestic artificial intelligence capabilities that reduce dependency on foreign technology.</w:t>
      </w:r>
    </w:p>
    <w:bookmarkEnd w:id="23"/>
    <w:bookmarkStart w:id="27" w:name="key-industry-applications"/>
    <w:p>
      <w:pPr>
        <w:pStyle w:val="Heading2"/>
      </w:pPr>
      <w:r>
        <w:t xml:space="preserve">4. Key Industry Applications</w:t>
      </w:r>
    </w:p>
    <w:p>
      <w:pPr>
        <w:pStyle w:val="FirstParagraph"/>
      </w:pPr>
      <w:r>
        <w:t xml:space="preserve">The demand for Data Scientists in Russia Moscow is diversified across several key sectors:</w:t>
      </w:r>
    </w:p>
    <w:bookmarkStart w:id="24" w:name="fintech-and-banking"/>
    <w:p>
      <w:pPr>
        <w:pStyle w:val="Heading3"/>
      </w:pPr>
      <w:r>
        <w:t xml:space="preserve">4.1 Fintech and Banking</w:t>
      </w:r>
    </w:p>
    <w:p>
      <w:pPr>
        <w:pStyle w:val="FirstParagraph"/>
      </w:pPr>
      <w:r>
        <w:t xml:space="preserve">Moscow is a major financial hub. Banks and fintech companies utilize Data Scientists to detect fraud, assess credit risk, and personalize customer experiences through recommendation engines. The high level of digitalization in Russian banking means that every transaction generates data points that can be analyzed for pattern recognition.</w:t>
      </w:r>
    </w:p>
    <w:bookmarkEnd w:id="24"/>
    <w:bookmarkStart w:id="25" w:name="e-commerce-and-retail"/>
    <w:p>
      <w:pPr>
        <w:pStyle w:val="Heading3"/>
      </w:pPr>
      <w:r>
        <w:t xml:space="preserve">4.2 E-commerce and Retail</w:t>
      </w:r>
    </w:p>
    <w:p>
      <w:pPr>
        <w:pStyle w:val="FirstParagraph"/>
      </w:pPr>
      <w:r>
        <w:t xml:space="preserve">The rapid growth of online shopping platforms necessitates sophisticated logistics and inventory management. Data Scientists optimize delivery routes, predict consumer demand fluctuations, and personalize marketing campaigns to maximize conversion rates.</w:t>
      </w:r>
    </w:p>
    <w:bookmarkEnd w:id="25"/>
    <w:bookmarkStart w:id="26" w:name="state-administration"/>
    <w:p>
      <w:pPr>
        <w:pStyle w:val="Heading3"/>
      </w:pPr>
      <w:r>
        <w:t xml:space="preserve">4.3 State Administration</w:t>
      </w:r>
    </w:p>
    <w:p>
      <w:pPr>
        <w:pStyle w:val="FirstParagraph"/>
      </w:pPr>
      <w:r>
        <w:t xml:space="preserve">The government initiatives in Russia Moscow increasingly rely on "Smart City" concepts. Data Scientists contribute to urban planning by analyzing traffic flows, energy consumption patterns, and public service utilization to improve the quality of life for residents and optimize municipal resources.</w:t>
      </w:r>
    </w:p>
    <w:bookmarkEnd w:id="26"/>
    <w:bookmarkEnd w:id="27"/>
    <w:bookmarkStart w:id="28" w:name="educational-requirements-and-skill-sets"/>
    <w:p>
      <w:pPr>
        <w:pStyle w:val="Heading2"/>
      </w:pPr>
      <w:r>
        <w:t xml:space="preserve">5. Educational Requirements and Skill Sets</w:t>
      </w:r>
    </w:p>
    <w:p>
      <w:pPr>
        <w:pStyle w:val="FirstParagraph"/>
      </w:pPr>
      <w:r>
        <w:t xml:space="preserve">To meet the demands of this dynamic field in Russia Moscow, aspiring Data Scientists must pursue rigorous education. A strong foundation in mathematics (linear algebra, calculus, probability theory) is non-negotiable. Additionally, proficiency in programming languages such as Python and SQL is standard.</w:t>
      </w:r>
    </w:p>
    <w:p>
      <w:pPr>
        <w:pStyle w:val="BodyText"/>
      </w:pPr>
      <w:r>
        <w:t xml:space="preserve">Beyond technical skills, soft skills are increasingly valued. The ability to visualize data clearly and present findings to non-technical stakeholders is critical. In the competitive job market of Russia Moscow, professionals who can articulate the business value of their models command higher salaries and greater career advancement opportunities.</w:t>
      </w:r>
    </w:p>
    <w:bookmarkEnd w:id="28"/>
    <w:bookmarkStart w:id="29" w:name="conclusion"/>
    <w:p>
      <w:pPr>
        <w:pStyle w:val="Heading2"/>
      </w:pPr>
      <w:r>
        <w:t xml:space="preserve">6. Conclusion</w:t>
      </w:r>
    </w:p>
    <w:p>
      <w:pPr>
        <w:pStyle w:val="FirstParagraph"/>
      </w:pPr>
      <w:r>
        <w:t xml:space="preserve">The Data Scientist is no longer a niche technical role but a central figure in modern organizational strategy. In the specific context of Russia Moscow, this role is amplified by the city's status as a technological and financial epicenter. The interplay between advanced digital infrastructure, strict regulatory environments, and the urgent need for technological sovereignty creates a unique landscape for data professionals.</w:t>
      </w:r>
    </w:p>
    <w:p>
      <w:pPr>
        <w:pStyle w:val="BodyText"/>
      </w:pPr>
      <w:r>
        <w:t xml:space="preserve">As businesses continue to digitize operations in Russia Moscow, the importance of skilled Data Scientists will only grow. They are the architects of insight, transforming vast oceans of data into precise navigational charts for corporate and state success. Therefore, investing in the education and retention of Data Scientist talent is a strategic imperative for any entity operating within this vibrant and complex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Data Scientist in Russia Moscow</dc:title>
  <dc:creator/>
  <dc:language>en</dc:language>
  <cp:keywords/>
  <dcterms:created xsi:type="dcterms:W3CDTF">2026-07-29T03:50:08Z</dcterms:created>
  <dcterms:modified xsi:type="dcterms:W3CDTF">2026-07-29T03:50:08Z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