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Argentina</w:t>
      </w:r>
      <w:r>
        <w:t xml:space="preserve"> </w:t>
      </w:r>
      <w:r>
        <w:t xml:space="preserve">Córdoba</w:t>
      </w:r>
    </w:p>
    <w:bookmarkStart w:id="28" w:name="X59fd103a8a03e56948990807923986bb8c18cca"/>
    <w:p>
      <w:pPr>
        <w:pStyle w:val="Heading1"/>
      </w:pPr>
      <w:r>
        <w:t xml:space="preserve">The Role and Evolution of the Dentist in Argentina Córdoba</w:t>
      </w:r>
    </w:p>
    <w:p>
      <w:pPr>
        <w:pStyle w:val="FirstParagraph"/>
      </w:pPr>
      <w:r>
        <w:rPr>
          <w:bCs/>
          <w:b/>
        </w:rPr>
        <w:t xml:space="preserve">A Term Paper on Local Dental Practice, Cultural Context, and Public Health Implications</w:t>
      </w:r>
    </w:p>
    <w:p>
      <w:r>
        <w:pict>
          <v:rect style="width:0;height:1.5pt" o:hralign="center" o:hrstd="t" o:hr="t"/>
        </w:pict>
      </w:r>
    </w:p>
    <w:bookmarkStart w:id="20" w:name="introduction"/>
    <w:p>
      <w:pPr>
        <w:pStyle w:val="Heading2"/>
      </w:pPr>
      <w:r>
        <w:t xml:space="preserve">1. Introduction</w:t>
      </w:r>
    </w:p>
    <w:p>
      <w:pPr>
        <w:pStyle w:val="FirstParagraph"/>
      </w:pPr>
      <w:r>
        <w:t xml:space="preserve">The profession of the Dentist is one of the most critical pillars in modern healthcare systems, bridging the gap between physical well-being and quality of life. In Argentina, a country with a robust public health sector alongside private services, dentistry has evolved significantly over the past few decades. However, to understand the nuances of dental care in this nation, one must look at specific regional dynamics. This term paper focuses specifically on</w:t>
      </w:r>
      <w:r>
        <w:t xml:space="preserve"> </w:t>
      </w:r>
      <w:r>
        <w:rPr>
          <w:bCs/>
          <w:b/>
        </w:rPr>
        <w:t xml:space="preserve">Argentina Córdoba</w:t>
      </w:r>
      <w:r>
        <w:t xml:space="preserve">, analyzing how local socioeconomic factors influence patient behavior and how the</w:t>
      </w:r>
      <w:r>
        <w:t xml:space="preserve"> </w:t>
      </w:r>
      <w:r>
        <w:rPr>
          <w:iCs/>
          <w:i/>
        </w:rPr>
        <w:t xml:space="preserve">Dentist</w:t>
      </w:r>
      <w:r>
        <w:t xml:space="preserve"> </w:t>
      </w:r>
      <w:r>
        <w:t xml:space="preserve">operates within this unique cultural and geographical framework. By examining the interplay between medical standards, public health initiatives, and the distinct lifestyle of Cordobés society, we can better appreciate the responsibilities faced by dental professionals in this region.</w:t>
      </w:r>
    </w:p>
    <w:bookmarkEnd w:id="20"/>
    <w:bookmarkStart w:id="21" w:name="Xd0d298a82dcbf742024e4fcb7b3c1bc7bb50a80"/>
    <w:p>
      <w:pPr>
        <w:pStyle w:val="Heading2"/>
      </w:pPr>
      <w:r>
        <w:t xml:space="preserve">2. Historical Context of Dentistry in Argentina Córdoba</w:t>
      </w:r>
    </w:p>
    <w:p>
      <w:pPr>
        <w:pStyle w:val="FirstParagraph"/>
      </w:pPr>
      <w:r>
        <w:t xml:space="preserve">The history of dentistry in Argentina is deeply intertwined with European immigration, particularly from Italy and Spain during the late 19th and early 20th centuries. In</w:t>
      </w:r>
      <w:r>
        <w:t xml:space="preserve"> </w:t>
      </w:r>
      <w:r>
        <w:rPr>
          <w:bCs/>
          <w:b/>
        </w:rPr>
        <w:t xml:space="preserve">Argentina Córdoba</w:t>
      </w:r>
      <w:r>
        <w:t xml:space="preserve">, the capital city serves as a major educational hub, hosting one of the oldest and most prestigious dental schools in the country: the Faculty of Stomatology at National University of Córdoba (UNC). This academic foundation has produced generations of professionals who not only serve locally but also disseminate knowledge throughout provincial Argentina.</w:t>
      </w:r>
    </w:p>
    <w:p>
      <w:pPr>
        <w:pStyle w:val="BodyText"/>
      </w:pPr>
      <w:r>
        <w:t xml:space="preserve">Historically, dental care in</w:t>
      </w:r>
      <w:r>
        <w:t xml:space="preserve"> </w:t>
      </w:r>
      <w:r>
        <w:rPr>
          <w:bCs/>
          <w:b/>
        </w:rPr>
        <w:t xml:space="preserve">Argentina Córdoba</w:t>
      </w:r>
      <w:r>
        <w:t xml:space="preserve">, like much of the country, was accessible primarily to the upper and middle classes. The traditional model relied heavily on private practice. However, since the mid-20th century, there has been a gradual shift towards integrating dental health into public health policies. This transition was accelerated by economic crises that highlighted disparities in healthcare access, forcing both government bodies and academic institutions to reevaluate how a</w:t>
      </w:r>
      <w:r>
        <w:t xml:space="preserve"> </w:t>
      </w:r>
      <w:r>
        <w:rPr>
          <w:iCs/>
          <w:i/>
        </w:rPr>
        <w:t xml:space="preserve">Dentist</w:t>
      </w:r>
      <w:r>
        <w:t xml:space="preserve"> </w:t>
      </w:r>
      <w:r>
        <w:t xml:space="preserve">serves vulnerable populations.</w:t>
      </w:r>
    </w:p>
    <w:bookmarkEnd w:id="21"/>
    <w:bookmarkStart w:id="22" w:name="Xc3eed54f4467b0363c52bd60d71ab01debabb2e"/>
    <w:p>
      <w:pPr>
        <w:pStyle w:val="Heading2"/>
      </w:pPr>
      <w:r>
        <w:t xml:space="preserve">3. The Socioeconomic Landscape of Argentina Córdoba</w:t>
      </w:r>
    </w:p>
    <w:p>
      <w:pPr>
        <w:pStyle w:val="FirstParagraph"/>
      </w:pPr>
      <w:r>
        <w:t xml:space="preserve">To understand the practice of dentistry in this region, one must consider the economic realities of</w:t>
      </w:r>
      <w:r>
        <w:t xml:space="preserve"> </w:t>
      </w:r>
      <w:r>
        <w:rPr>
          <w:bCs/>
          <w:b/>
        </w:rPr>
        <w:t xml:space="preserve">Argentina Córdoba</w:t>
      </w:r>
      <w:r>
        <w:t xml:space="preserve">. As a province with a mix of urban centers and rural hinterlands, there is a significant disparity in healthcare access. In cities such as Capital City (Córdoba Capital) and Villa María, dental clinics are abundant and often equipped with modern technology comparable to European standards. Here, the</w:t>
      </w:r>
      <w:r>
        <w:t xml:space="preserve"> </w:t>
      </w:r>
      <w:r>
        <w:rPr>
          <w:iCs/>
          <w:i/>
        </w:rPr>
        <w:t xml:space="preserve">Dentist</w:t>
      </w:r>
      <w:r>
        <w:t xml:space="preserve"> </w:t>
      </w:r>
      <w:r>
        <w:t xml:space="preserve">can specialize in fields ranging from orthodontics to oral surgery.</w:t>
      </w:r>
    </w:p>
    <w:p>
      <w:pPr>
        <w:pStyle w:val="BodyText"/>
      </w:pPr>
      <w:r>
        <w:t xml:space="preserve">Conversely, in rural areas of the province of Córdoba, access to a professional</w:t>
      </w:r>
      <w:r>
        <w:t xml:space="preserve"> </w:t>
      </w:r>
      <w:r>
        <w:rPr>
          <w:bCs/>
          <w:b/>
        </w:rPr>
        <w:t xml:space="preserve">Dentist</w:t>
      </w:r>
      <w:r>
        <w:t xml:space="preserve"> </w:t>
      </w:r>
      <w:r>
        <w:t xml:space="preserve">remains a challenge. Public health programs have attempted to bridge this gap through mobile dental units and outreach programs. However, funding constraints often limit the frequency and scope of these services. The economic volatility inherent in Argentina affects both patients—who may delay treatment due to inflation—and clinics—whose supply chains for materials like amalgam, composites, and sterilization equipment are subject to import restrictions. Consequently, a</w:t>
      </w:r>
      <w:r>
        <w:t xml:space="preserve"> </w:t>
      </w:r>
      <w:r>
        <w:rPr>
          <w:iCs/>
          <w:i/>
        </w:rPr>
        <w:t xml:space="preserve">Dentist</w:t>
      </w:r>
      <w:r>
        <w:t xml:space="preserve"> </w:t>
      </w:r>
      <w:r>
        <w:t xml:space="preserve">in</w:t>
      </w:r>
      <w:r>
        <w:t xml:space="preserve"> </w:t>
      </w:r>
      <w:r>
        <w:rPr>
          <w:bCs/>
          <w:b/>
        </w:rPr>
        <w:t xml:space="preserve">Argentina Córdoba</w:t>
      </w:r>
      <w:r>
        <w:t xml:space="preserve"> </w:t>
      </w:r>
      <w:r>
        <w:t xml:space="preserve">must often exhibit high levels of adaptability and resourcefulness.</w:t>
      </w:r>
    </w:p>
    <w:bookmarkEnd w:id="22"/>
    <w:bookmarkStart w:id="23" w:name="X1e8d0ab7cc7e6a0d27d11cd9b624e05e7f313b9"/>
    <w:p>
      <w:pPr>
        <w:pStyle w:val="Heading2"/>
      </w:pPr>
      <w:r>
        <w:t xml:space="preserve">4. Cultural Factors Influencing Dental Health</w:t>
      </w:r>
    </w:p>
    <w:p>
      <w:pPr>
        <w:pStyle w:val="FirstParagraph"/>
      </w:pPr>
      <w:r>
        <w:t xml:space="preserve">Culture plays a pivotal role in how oral health is perceived and maintained by the population. In</w:t>
      </w:r>
      <w:r>
        <w:t xml:space="preserve"> </w:t>
      </w:r>
      <w:r>
        <w:rPr>
          <w:bCs/>
          <w:b/>
        </w:rPr>
        <w:t xml:space="preserve">Argentina Córdoba</w:t>
      </w:r>
      <w:r>
        <w:t xml:space="preserve">, social life revolves heavily around dining out, family gatherings, and cafes. The local diet includes traditional foods that can be cariogenic (cavity-causing), such as yerba mate-sweetened treats or dense pastries consumed during social events like</w:t>
      </w:r>
      <w:r>
        <w:t xml:space="preserve"> </w:t>
      </w:r>
      <w:r>
        <w:rPr>
          <w:iCs/>
          <w:i/>
        </w:rPr>
        <w:t xml:space="preserve">meriendas</w:t>
      </w:r>
      <w:r>
        <w:t xml:space="preserve">. These cultural habits necessitate that the</w:t>
      </w:r>
      <w:r>
        <w:t xml:space="preserve"> </w:t>
      </w:r>
      <w:r>
        <w:rPr>
          <w:iCs/>
          <w:i/>
        </w:rPr>
        <w:t xml:space="preserve">Dentist</w:t>
      </w:r>
      <w:r>
        <w:t xml:space="preserve"> </w:t>
      </w:r>
      <w:r>
        <w:t xml:space="preserve">engages in significant preventive education.</w:t>
      </w:r>
    </w:p>
    <w:p>
      <w:pPr>
        <w:pStyle w:val="BodyText"/>
      </w:pPr>
      <w:r>
        <w:t xml:space="preserve">Furthermore, there is a strong communal trust in medical professionals within Cordobés society. Patients often rely on word-of-mouth recommendations to find a reliable</w:t>
      </w:r>
      <w:r>
        <w:t xml:space="preserve"> </w:t>
      </w:r>
      <w:r>
        <w:rPr>
          <w:bCs/>
          <w:b/>
        </w:rPr>
        <w:t xml:space="preserve">Dentist</w:t>
      </w:r>
      <w:r>
        <w:t xml:space="preserve">. This social dynamic places immense responsibility on dental practitioners to maintain high ethical standards and patient satisfaction. The relationship between the patient and the</w:t>
      </w:r>
      <w:r>
        <w:t xml:space="preserve"> </w:t>
      </w:r>
      <w:r>
        <w:rPr>
          <w:iCs/>
          <w:i/>
        </w:rPr>
        <w:t xml:space="preserve">Dentist</w:t>
      </w:r>
      <w:r>
        <w:t xml:space="preserve"> </w:t>
      </w:r>
      <w:r>
        <w:t xml:space="preserve">is often long-term and familial, reflecting the close-knit nature of communities in provinces like Córdoba compared to more anonymous urban centers like Buenos Aires.</w:t>
      </w:r>
    </w:p>
    <w:bookmarkEnd w:id="23"/>
    <w:bookmarkStart w:id="24" w:name="X86d5762bf238a8b57356128175fe8318fe5e251"/>
    <w:p>
      <w:pPr>
        <w:pStyle w:val="Heading2"/>
      </w:pPr>
      <w:r>
        <w:t xml:space="preserve">5. Educational Standards and Professional Specialization</w:t>
      </w:r>
    </w:p>
    <w:p>
      <w:pPr>
        <w:pStyle w:val="FirstParagraph"/>
      </w:pPr>
      <w:r>
        <w:t xml:space="preserve">The training of a</w:t>
      </w:r>
      <w:r>
        <w:t xml:space="preserve"> </w:t>
      </w:r>
      <w:r>
        <w:rPr>
          <w:iCs/>
          <w:i/>
        </w:rPr>
        <w:t xml:space="preserve">Dentist</w:t>
      </w:r>
      <w:r>
        <w:t xml:space="preserve"> </w:t>
      </w:r>
      <w:r>
        <w:t xml:space="preserve">in Argentina is rigorous, typically requiring a six-year degree followed by optional residency programs for specialization. The National University of Córdoba is renowned for its research output in oral pathology and public health dentistry. This academic excellence ensures that graduates entering the workforce in</w:t>
      </w:r>
      <w:r>
        <w:t xml:space="preserve"> </w:t>
      </w:r>
      <w:r>
        <w:rPr>
          <w:bCs/>
          <w:b/>
        </w:rPr>
        <w:t xml:space="preserve">Argentina Córdoba</w:t>
      </w:r>
      <w:r>
        <w:t xml:space="preserve"> </w:t>
      </w:r>
      <w:r>
        <w:t xml:space="preserve">are well-versed in both clinical techniques and epidemiological trends.</w:t>
      </w:r>
    </w:p>
    <w:p>
      <w:pPr>
        <w:pStyle w:val="BodyText"/>
      </w:pPr>
      <w:r>
        <w:t xml:space="preserve">In recent years, there has been a surge in demand for specialized dental services within the province. Cosmetic dentistry, driven by social media influence and aesthetic preferences, is growing rapidly among the youth demographic of</w:t>
      </w:r>
      <w:r>
        <w:t xml:space="preserve"> </w:t>
      </w:r>
      <w:r>
        <w:rPr>
          <w:bCs/>
          <w:b/>
        </w:rPr>
        <w:t xml:space="preserve">Argentina Córdoba</w:t>
      </w:r>
      <w:r>
        <w:t xml:space="preserve">. Simultaneously, geriatric dentistry is becoming increasingly important as life expectancy rises. The modern</w:t>
      </w:r>
      <w:r>
        <w:t xml:space="preserve"> </w:t>
      </w:r>
      <w:r>
        <w:rPr>
          <w:iCs/>
          <w:i/>
        </w:rPr>
        <w:t xml:space="preserve">Dentist</w:t>
      </w:r>
      <w:r>
        <w:t xml:space="preserve"> </w:t>
      </w:r>
      <w:r>
        <w:t xml:space="preserve">in this region must therefore be a lifelong learner, adapting to new technologies such as digital radiography and CAD/CAM milling systems.</w:t>
      </w:r>
    </w:p>
    <w:bookmarkEnd w:id="24"/>
    <w:bookmarkStart w:id="25" w:name="public-health-initiatives-and-challenges"/>
    <w:p>
      <w:pPr>
        <w:pStyle w:val="Heading2"/>
      </w:pPr>
      <w:r>
        <w:t xml:space="preserve">6. Public Health Initiatives and Challenges</w:t>
      </w:r>
    </w:p>
    <w:p>
      <w:pPr>
        <w:pStyle w:val="FirstParagraph"/>
      </w:pPr>
      <w:r>
        <w:t xml:space="preserve">The government of</w:t>
      </w:r>
      <w:r>
        <w:t xml:space="preserve"> </w:t>
      </w:r>
      <w:r>
        <w:rPr>
          <w:bCs/>
          <w:b/>
        </w:rPr>
        <w:t xml:space="preserve">Argentina Córdoba</w:t>
      </w:r>
      <w:r>
        <w:t xml:space="preserve">, through its Ministry of Health, has implemented various initiatives aimed at improving oral health coverage. Programs targeting children in schools for sealants and fluoride varnish application are common efforts to establish preventive habits early on. However, these programs often face bureaucratic hurdles and funding shortages.</w:t>
      </w:r>
    </w:p>
    <w:p>
      <w:pPr>
        <w:pStyle w:val="BodyText"/>
      </w:pPr>
      <w:r>
        <w:t xml:space="preserve">The role of the public</w:t>
      </w:r>
      <w:r>
        <w:t xml:space="preserve"> </w:t>
      </w:r>
      <w:r>
        <w:rPr>
          <w:iCs/>
          <w:i/>
        </w:rPr>
        <w:t xml:space="preserve">Dentist</w:t>
      </w:r>
      <w:r>
        <w:t xml:space="preserve"> </w:t>
      </w:r>
      <w:r>
        <w:t xml:space="preserve">is thus not merely clinical but also administrative and advocacy-oriented. They must navigate complex health systems to ensure that their patients receive continuous care. In private practice, professionals often collaborate with public institutions to offer pro-bono services or subsidized treatments for low-income families, reflecting a strong sense of professional ethics prevalent in the</w:t>
      </w:r>
      <w:r>
        <w:t xml:space="preserve"> </w:t>
      </w:r>
      <w:r>
        <w:rPr>
          <w:bCs/>
          <w:b/>
        </w:rPr>
        <w:t xml:space="preserve">Dentist</w:t>
      </w:r>
      <w:r>
        <w:t xml:space="preserve"> </w:t>
      </w:r>
      <w:r>
        <w:t xml:space="preserve">community of Córdoba.</w:t>
      </w:r>
    </w:p>
    <w:bookmarkEnd w:id="25"/>
    <w:bookmarkStart w:id="26" w:name="conclusion"/>
    <w:p>
      <w:pPr>
        <w:pStyle w:val="Heading2"/>
      </w:pPr>
      <w:r>
        <w:t xml:space="preserve">7. Conclusion</w:t>
      </w:r>
    </w:p>
    <w:p>
      <w:pPr>
        <w:pStyle w:val="FirstParagraph"/>
      </w:pPr>
      <w:r>
        <w:t xml:space="preserve">In conclusion, the practice of dentistry in</w:t>
      </w:r>
      <w:r>
        <w:t xml:space="preserve"> </w:t>
      </w:r>
      <w:r>
        <w:rPr>
          <w:bCs/>
          <w:b/>
        </w:rPr>
        <w:t xml:space="preserve">Argentina Córdoba</w:t>
      </w:r>
      <w:r>
        <w:t xml:space="preserve"> </w:t>
      </w:r>
      <w:r>
        <w:t xml:space="preserve">is characterized by a blend of high academic standards, cultural nuances, and socioeconomic challenges. The</w:t>
      </w:r>
      <w:r>
        <w:t xml:space="preserve"> </w:t>
      </w:r>
      <w:r>
        <w:rPr>
          <w:iCs/>
          <w:i/>
        </w:rPr>
        <w:t xml:space="preserve">Dentist</w:t>
      </w:r>
      <w:r>
        <w:t xml:space="preserve"> </w:t>
      </w:r>
      <w:r>
        <w:t xml:space="preserve">serves as more than just a technician fixing teeth; they are educators, counselors, and advocates for oral health within their communities. While the region boasts excellent educational resources like the National University of Córdoba's dental school, disparities in access between urban centers and rural areas persist.</w:t>
      </w:r>
    </w:p>
    <w:p>
      <w:pPr>
        <w:pStyle w:val="BodyText"/>
      </w:pPr>
      <w:r>
        <w:t xml:space="preserve">As Argentina continues to navigate economic fluctuations and social changes, the resilience of its dental professionals will be crucial. Future developments must focus on strengthening public health infrastructure for oral care and ensuring that every citizen in</w:t>
      </w:r>
      <w:r>
        <w:t xml:space="preserve"> </w:t>
      </w:r>
      <w:r>
        <w:rPr>
          <w:bCs/>
          <w:b/>
        </w:rPr>
        <w:t xml:space="preserve">Argentina Córdoba</w:t>
      </w:r>
      <w:r>
        <w:t xml:space="preserve">, regardless of their socioeconomic status, has equitable access to quality dental treatment. The continued evolution of the</w:t>
      </w:r>
      <w:r>
        <w:t xml:space="preserve"> </w:t>
      </w:r>
      <w:r>
        <w:rPr>
          <w:iCs/>
          <w:i/>
        </w:rPr>
        <w:t xml:space="preserve">Dentist</w:t>
      </w:r>
      <w:r>
        <w:t xml:space="preserve"> </w:t>
      </w:r>
      <w:r>
        <w:t xml:space="preserve">role in this province will depend on sustained investment in education, technology, and community-based preventive strategies.</w:t>
      </w:r>
    </w:p>
    <w:p>
      <w:r>
        <w:pict>
          <v:rect style="width:0;height:1.5pt" o:hralign="center" o:hrstd="t" o:hr="t"/>
        </w:pict>
      </w:r>
    </w:p>
    <w:bookmarkEnd w:id="26"/>
    <w:bookmarkStart w:id="27" w:name="references"/>
    <w:p>
      <w:pPr>
        <w:pStyle w:val="Heading2"/>
      </w:pPr>
      <w:r>
        <w:t xml:space="preserve">8. References</w:t>
      </w:r>
    </w:p>
    <w:p>
      <w:pPr>
        <w:numPr>
          <w:ilvl w:val="0"/>
          <w:numId w:val="1001"/>
        </w:numPr>
        <w:pStyle w:val="Compact"/>
      </w:pPr>
      <w:r>
        <w:t xml:space="preserve">National University of Córdoba. (n.d.). Faculty of Stomatology History and Academic Programs.</w:t>
      </w:r>
    </w:p>
    <w:p>
      <w:pPr>
        <w:numPr>
          <w:ilvl w:val="0"/>
          <w:numId w:val="1001"/>
        </w:numPr>
        <w:pStyle w:val="Compact"/>
      </w:pPr>
      <w:r>
        <w:t xml:space="preserve">Ministry of Health, Province of Córdoba. (2023). Annual Report on Public Oral Health Services in Argentina.</w:t>
      </w:r>
    </w:p>
    <w:p>
      <w:pPr>
        <w:numPr>
          <w:ilvl w:val="0"/>
          <w:numId w:val="1001"/>
        </w:numPr>
        <w:pStyle w:val="Compact"/>
      </w:pPr>
      <w:r>
        <w:t xml:space="preserve">Social Security Administration (ANSES). (2024). Data on Access to Dental Insurance Coverage in Interior Provinces.</w:t>
      </w:r>
    </w:p>
    <w:p>
      <w:pPr>
        <w:numPr>
          <w:ilvl w:val="0"/>
          <w:numId w:val="1001"/>
        </w:numPr>
        <w:pStyle w:val="Compact"/>
      </w:pPr>
      <w:r>
        <w:t xml:space="preserve">Perez, M., &amp; Gomez, L. (2019). "Socioeconomic Barriers to Dental Care in Rural Argentina." Journal of Latin American Public Health.</w:t>
      </w:r>
    </w:p>
    <w:p>
      <w:pPr>
        <w:pStyle w:val="FirstParagraph"/>
      </w:pPr>
      <w:r>
        <w:t xml:space="preserve">© 2024 Term Paper Series on Regional Healthcare Systems.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Argentina Córdoba</dc:title>
  <dc:creator/>
  <dc:language>en</dc:language>
  <cp:keywords/>
  <dcterms:created xsi:type="dcterms:W3CDTF">2026-07-30T07:56:44Z</dcterms:created>
  <dcterms:modified xsi:type="dcterms:W3CDTF">2026-07-30T07:56:44Z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