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Melbourne</w:t>
      </w:r>
    </w:p>
    <w:bookmarkStart w:id="31" w:name="X7a97727dee2c64a69775fbd92beaea951c95bbf"/>
    <w:p>
      <w:pPr>
        <w:pStyle w:val="Heading1"/>
      </w:pPr>
      <w:r>
        <w:t xml:space="preserve">The Role and Regulation of the Dentist in Australia Melbourne</w:t>
      </w:r>
    </w:p>
    <w:p>
      <w:pPr>
        <w:pStyle w:val="FirstParagraph"/>
      </w:pPr>
      <w:r>
        <w:rPr>
          <w:bCs/>
          <w:b/>
        </w:rPr>
        <w:t xml:space="preserve">Date:</w:t>
      </w:r>
      <w:r>
        <w:t xml:space="preserve"> </w:t>
      </w:r>
      <w:r>
        <w:t xml:space="preserve">October 26, 2023</w:t>
      </w:r>
      <w:r>
        <w:br/>
      </w:r>
      <w:r>
        <w:t xml:space="preserve">Dentistry and Healthcare Systems</w:t>
      </w:r>
      <w:r>
        <w:br/>
      </w:r>
      <w:r>
        <w:t xml:space="preserve">Australia Melbourne</w:t>
      </w:r>
    </w:p>
    <w:bookmarkStart w:id="20" w:name="abstract"/>
    <w:p>
      <w:pPr>
        <w:pStyle w:val="Heading3"/>
      </w:pPr>
      <w:r>
        <w:t xml:space="preserve">Abstract</w:t>
      </w:r>
    </w:p>
    <w:p>
      <w:pPr>
        <w:pStyle w:val="FirstParagraph"/>
      </w:pPr>
      <w:r>
        <w:t xml:space="preserve">This term paper explores the critical role of the dentist within the specific healthcare landscape of Australia Melbourne. It examines regulatory frameworks, educational standards, public health initiatives, and the socioeconomic factors influencing oral health in this major metropolitan area. By analyzing these components, we highlight how a qualified dentist serves as a cornerstone of community well-being in one of Australia’s most diverse cities.</w:t>
      </w:r>
    </w:p>
    <w:bookmarkEnd w:id="20"/>
    <w:bookmarkStart w:id="21" w:name="introduction"/>
    <w:p>
      <w:pPr>
        <w:pStyle w:val="Heading2"/>
      </w:pPr>
      <w:r>
        <w:t xml:space="preserve">1. Introduction</w:t>
      </w:r>
    </w:p>
    <w:p>
      <w:pPr>
        <w:pStyle w:val="FirstParagraph"/>
      </w:pPr>
      <w:r>
        <w:t xml:space="preserve">The landscape of public and private healthcare in Australia is complex yet robust, with oral health representing a vital component of overall physical wellness. In the context of Australia Melbourne, a city known for its high quality of life and cultural diversity, the profession of the dentist holds significant importance. This term paper aims to dissect the multifaceted role that a dentist plays in this specific region. It is essential to understand not only clinical responsibilities but also how local regulations and demographic trends shape dental care delivery in Australia Melbourne.</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dentistry in Australia is strictly regulated to ensure patient safety and professional integrity. At the federal level, the Dental Board of Australia, which operates under the Australian Health Practitioner Regulation Agency (AHPRA), sets national standards for registration and practice. For any individual seeking to become a dentist in this country, adherence to these guidelines is mandatory.</w:t>
      </w:r>
    </w:p>
    <w:p>
      <w:pPr>
        <w:pStyle w:val="BodyText"/>
      </w:pPr>
      <w:r>
        <w:t xml:space="preserve">In the state of Victoria, where Australia Melbourne is located, additional oversight may come from local health departments and professional bodies such as the Australian Dental Association (ADA). These organizations provide continuing professional development opportunities and advocate for ethical standards. For a dentist operating in Australia Melbourne, maintaining registration with AHPRA is not merely a legal requirement but a badge of trust that patients expect. The regulatory environment ensures that every dentist possesses the necessary qualifications, ranging from undergraduate degrees to specialized postgraduate training if required.</w:t>
      </w:r>
    </w:p>
    <w:bookmarkEnd w:id="22"/>
    <w:bookmarkStart w:id="23" w:name="educational-pathways-and-training"/>
    <w:p>
      <w:pPr>
        <w:pStyle w:val="Heading2"/>
      </w:pPr>
      <w:r>
        <w:t xml:space="preserve">3. Educational Pathways and Training</w:t>
      </w:r>
    </w:p>
    <w:p>
      <w:pPr>
        <w:pStyle w:val="FirstParagraph"/>
      </w:pPr>
      <w:r>
        <w:t xml:space="preserve">Becoming a competent dentist requires rigorous academic and clinical training. In Australia Melbourne, prospective students often look toward local institutions such as the University of Melbourne or Monash University for their dental education. These programs are highly competitive and involve extensive coursework in anatomy, physiology, pathology, and clinical dentistry.</w:t>
      </w:r>
    </w:p>
    <w:p>
      <w:pPr>
        <w:pStyle w:val="BodyText"/>
      </w:pPr>
      <w:r>
        <w:t xml:space="preserve">The curriculum is designed to produce graduates who are not only technically proficient but also culturally competent. Given the multicultural nature of Australia Melbourne, training includes modules on communicating with patients from diverse linguistic backgrounds. Furthermore internships and supervised placements in community clinics allow student dentists to gain real-world experience before they fully qualify as a dentist.</w:t>
      </w:r>
    </w:p>
    <w:bookmarkEnd w:id="23"/>
    <w:bookmarkStart w:id="26" w:name="the-role-of-the-dentist-in-public-health"/>
    <w:p>
      <w:pPr>
        <w:pStyle w:val="Heading2"/>
      </w:pPr>
      <w:r>
        <w:t xml:space="preserve">4. The Role of the Dentist in Public Health</w:t>
      </w:r>
    </w:p>
    <w:p>
      <w:pPr>
        <w:pStyle w:val="FirstParagraph"/>
      </w:pPr>
      <w:r>
        <w:t xml:space="preserve">The scope of a dentist’s duty extends beyond individual patient care. In Australia Melbourne, dentists play a pivotal role in public health initiatives aimed at reducing the prevalence of oral diseases such as tooth decay and gum disease.</w:t>
      </w:r>
    </w:p>
    <w:bookmarkStart w:id="24" w:name="preventive-care-and-education"/>
    <w:p>
      <w:pPr>
        <w:pStyle w:val="Heading3"/>
      </w:pPr>
      <w:r>
        <w:t xml:space="preserve">4.1 Preventive Care and Education</w:t>
      </w:r>
    </w:p>
    <w:p>
      <w:pPr>
        <w:pStyle w:val="FirstParagraph"/>
      </w:pPr>
      <w:r>
        <w:t xml:space="preserve">A significant portion of modern dentistry focuses on prevention rather than cure. Dentists in Australia Melbourne are frequently involved in school-based programs, community workshops, and public awareness campaigns regarding oral hygiene practices. They educate communities on the link between poor oral health and systemic conditions like diabetes and cardiovascular disease.</w:t>
      </w:r>
    </w:p>
    <w:bookmarkEnd w:id="24"/>
    <w:bookmarkStart w:id="25" w:name="access-to-care"/>
    <w:p>
      <w:pPr>
        <w:pStyle w:val="Heading3"/>
      </w:pPr>
      <w:r>
        <w:t xml:space="preserve">4.2 Access to Care</w:t>
      </w:r>
    </w:p>
    <w:p>
      <w:pPr>
        <w:pStyle w:val="FirstParagraph"/>
      </w:pPr>
      <w:r>
        <w:t xml:space="preserve">Access to dental services can be a challenge in certain socio-economic areas of Australia Melbourne. While private dentists provide the majority of care, there is a growing recognition of the need for accessible public dental services. Government-funded clinics often serve vulnerable populations, including children, seniors, and those on low incomes. Dentists working within these systems must navigate funding constraints while striving to deliver high-quality care.</w:t>
      </w:r>
    </w:p>
    <w:bookmarkEnd w:id="25"/>
    <w:bookmarkEnd w:id="26"/>
    <w:bookmarkStart w:id="27" w:name="X45bd190966834db0ba7c93240a853c22567b6d8"/>
    <w:p>
      <w:pPr>
        <w:pStyle w:val="Heading2"/>
      </w:pPr>
      <w:r>
        <w:t xml:space="preserve">5. Challenges in the Australian Melbourne Dental Sector</w:t>
      </w:r>
    </w:p>
    <w:p>
      <w:pPr>
        <w:pStyle w:val="FirstParagraph"/>
      </w:pPr>
      <w:r>
        <w:t xml:space="preserve">The dental sector in Australia Melbourne faces several contemporary challenges. One major issue is the maldistribution of dental professionals, with many dentists concentrating in affluent suburbs rather than underserved communities. This disparity creates access barriers for lower-income residents.</w:t>
      </w:r>
    </w:p>
    <w:p>
      <w:pPr>
        <w:pStyle w:val="BodyText"/>
      </w:pPr>
      <w:r>
        <w:t xml:space="preserve">Another challenge is the rising cost of healthcare services. As inflation affects material costs and operational expenses, dentists must balance affordability with sustainability. Additionally, mental health awareness among patients has increased; therefore, modern dentists in Australia Melbourne are increasingly expected to adopt a holistic approach that considers anxiety management and patient comfort alongside clinical treatments.</w:t>
      </w:r>
    </w:p>
    <w:bookmarkEnd w:id="27"/>
    <w:bookmarkStart w:id="28" w:name="technological-advancements"/>
    <w:p>
      <w:pPr>
        <w:pStyle w:val="Heading2"/>
      </w:pPr>
      <w:r>
        <w:t xml:space="preserve">6. Technological Advancements</w:t>
      </w:r>
    </w:p>
    <w:p>
      <w:pPr>
        <w:pStyle w:val="FirstParagraph"/>
      </w:pPr>
      <w:r>
        <w:t xml:space="preserve">Innovation continues to transform the practice of a dentist. In Australia Melbourne, there is rapid adoption of digital technologies such as intraoral scanners, 3D printing for crowns and aligners, and Cone Beam Computed Tomography (CBCT) for precise diagnostics. These advancements allow dentists to provide faster, more accurate, and less invasive treatments.</w:t>
      </w:r>
    </w:p>
    <w:p>
      <w:pPr>
        <w:pStyle w:val="BodyText"/>
      </w:pPr>
      <w:r>
        <w:t xml:space="preserve">Furthermore, tele-dentistry has emerged as a tool for initial consultations and follow-ups, particularly useful in the post-pandemic era. Dentists who embrace these technologies can enhance patient outcomes and improve operational efficiency.</w:t>
      </w:r>
    </w:p>
    <w:bookmarkEnd w:id="28"/>
    <w:bookmarkStart w:id="29" w:name="conclusion"/>
    <w:p>
      <w:pPr>
        <w:pStyle w:val="Heading2"/>
      </w:pPr>
      <w:r>
        <w:t xml:space="preserve">7. Conclusion</w:t>
      </w:r>
    </w:p>
    <w:p>
      <w:pPr>
        <w:pStyle w:val="FirstParagraph"/>
      </w:pPr>
      <w:r>
        <w:t xml:space="preserve">In conclusion, the dentist in Australia Melbourne serves a critical function within the broader healthcare ecosystem. From ensuring regulatory compliance and maintaining high educational standards to engaging in public health education and adapting to technological changes, their role is dynamic and essential.</w:t>
      </w:r>
    </w:p>
    <w:p>
      <w:pPr>
        <w:pStyle w:val="BodyText"/>
      </w:pPr>
      <w:r>
        <w:t xml:space="preserve">The unique demographic and geographic characteristics of Australia Melbourne demand a dental profession that is adaptable, culturally sensitive, and committed to equitable access. As the city continues to grow, the support for robust dental services will remain paramount. Future policies should focus on addressing workforce distribution gaps and enhancing public funding mechanisms to ensure that every resident in Australia Melbourne has access to quality dental care provided by a qualified dentist.</w:t>
      </w:r>
    </w:p>
    <w:bookmarkEnd w:id="29"/>
    <w:bookmarkStart w:id="30" w:name="references-indicative"/>
    <w:p>
      <w:pPr>
        <w:pStyle w:val="Heading2"/>
      </w:pPr>
      <w:r>
        <w:t xml:space="preserve">8. References (Indicative)</w:t>
      </w:r>
    </w:p>
    <w:p>
      <w:pPr>
        <w:numPr>
          <w:ilvl w:val="0"/>
          <w:numId w:val="1001"/>
        </w:numPr>
        <w:pStyle w:val="Compact"/>
      </w:pPr>
      <w:r>
        <w:t xml:space="preserve">Australian Health Practitioner Regulation Agency (AHPRA). "Dental Board of Australia Standards."</w:t>
      </w:r>
    </w:p>
    <w:p>
      <w:pPr>
        <w:numPr>
          <w:ilvl w:val="0"/>
          <w:numId w:val="1001"/>
        </w:numPr>
        <w:pStyle w:val="Compact"/>
      </w:pPr>
      <w:r>
        <w:t xml:space="preserve">Australian Bureau of Statistics. "National Health Survey: Oral Health Data."</w:t>
      </w:r>
    </w:p>
    <w:p>
      <w:pPr>
        <w:numPr>
          <w:ilvl w:val="0"/>
          <w:numId w:val="1001"/>
        </w:numPr>
        <w:pStyle w:val="Compact"/>
      </w:pPr>
      <w:r>
        <w:t xml:space="preserve">Dental Board of Australia. "Code of Conduct for Dentists in Australia."</w:t>
      </w:r>
    </w:p>
    <w:p>
      <w:pPr>
        <w:numPr>
          <w:ilvl w:val="0"/>
          <w:numId w:val="1001"/>
        </w:numPr>
        <w:pStyle w:val="Compact"/>
      </w:pPr>
      <w:r>
        <w:t xml:space="preserve">Gurrin, L. C., et al. "Oral health inequities in Victoria, Australia Melbourne." *Medical Journal of Australia*, vol. 208.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Dentist in Australia Melbourne</dc:title>
  <dc:creator/>
  <dc:language>en</dc:language>
  <cp:keywords/>
  <dcterms:created xsi:type="dcterms:W3CDTF">2026-07-30T12:47:52Z</dcterms:created>
  <dcterms:modified xsi:type="dcterms:W3CDTF">2026-07-30T12:47:52Z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