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Brazil</w:t>
      </w:r>
      <w:r>
        <w:t xml:space="preserve"> </w:t>
      </w:r>
      <w:r>
        <w:t xml:space="preserve">Brasília</w:t>
      </w:r>
    </w:p>
    <w:bookmarkStart w:id="21" w:name="term-paper"/>
    <w:p>
      <w:pPr>
        <w:pStyle w:val="Heading1"/>
      </w:pPr>
      <w:r>
        <w:t xml:space="preserve">Term Paper</w:t>
      </w:r>
    </w:p>
    <w:p>
      <w:pPr>
        <w:pStyle w:val="FirstParagraph"/>
      </w:pPr>
      <w:r>
        <w:br/>
      </w:r>
      <w:r>
        <w:br/>
      </w:r>
      <w:r>
        <w:br/>
      </w:r>
    </w:p>
    <w:p>
      <w:pPr>
        <w:pStyle w:val="BodyText"/>
      </w:pPr>
      <w:r>
        <w:rPr>
          <w:bCs/>
          <w:b/>
        </w:rPr>
        <w:t xml:space="preserve">Title:</w:t>
      </w:r>
    </w:p>
    <w:bookmarkStart w:id="20" w:name="Xb5acd651a0310d3712f9b10fe5b8434856541e8"/>
    <w:p>
      <w:pPr>
        <w:pStyle w:val="Heading2"/>
      </w:pPr>
      <w:r>
        <w:t xml:space="preserve">The Role and Challenges of the Dentist in Brazil Brasília: Integrating Public Health Systems with Private Practice</w:t>
      </w:r>
    </w:p>
    <w:p>
      <w:pPr>
        <w:pStyle w:val="FirstParagraph"/>
      </w:pPr>
      <w:r>
        <w:br/>
      </w:r>
      <w:r>
        <w:br/>
      </w:r>
    </w:p>
    <w:p>
      <w:pPr>
        <w:pStyle w:val="BodyText"/>
      </w:pPr>
      <w:r>
        <w:rPr>
          <w:iCs/>
          <w:i/>
        </w:rPr>
        <w:t xml:space="preserve">A Analysis of Oral Healthcare Dynamics in the Federal Capital</w:t>
      </w:r>
    </w:p>
    <w:bookmarkEnd w:id="20"/>
    <w:bookmarkEnd w:id="21"/>
    <w:p>
      <w:r>
        <w:pict>
          <v:rect style="width:0;height:1.5pt" o:hralign="center" o:hrstd="t" o:hr="t"/>
        </w:pict>
      </w:r>
    </w:p>
    <w:bookmarkStart w:id="22" w:name="i.-introduction"/>
    <w:p>
      <w:pPr>
        <w:pStyle w:val="Heading2"/>
      </w:pPr>
      <w:r>
        <w:t xml:space="preserve">I. Introduction</w:t>
      </w:r>
    </w:p>
    <w:p>
      <w:pPr>
        <w:pStyle w:val="FirstParagraph"/>
      </w:pPr>
      <w:r>
        <w:t xml:space="preserve">The practice of healthcare in Brazil is a complex tapestry woven from public mandates, private initiatives, and regional socioeconomic disparities. Within this intricate system, the role of the dentist extends far beyond simple tooth extraction or cavity filling; it encompasses preventive education, surgical intervention, and public health advocacy. This term paper aims to explore the specific context of oral health provision in Brazil Brasília (Distrito Federal), a unique municipality that functions as both a city and a federal district. As the capital of Brazil, Brasília hosts a dense concentration of administrative power, high-income residents, and significant social inequality. Consequently, the profession of the dentist in this region faces distinct challenges and opportunities that differ markedly from those found in rural Northeastern Brazil or industrialized São Paulo.</w:t>
      </w:r>
    </w:p>
    <w:p>
      <w:pPr>
        <w:pStyle w:val="BodyText"/>
      </w:pPr>
      <w:r>
        <w:t xml:space="preserve">The primary objective of this analysis is to examine how the dentist operates within both the Unified Health System (Sistema Único de Saúde - SUS) and the private sector in Brasília. By analyzing the dichotomy between public access and private luxury, we can better understand the holistic impact of dental care on social determinants of health in a planned capital city.</w:t>
      </w:r>
    </w:p>
    <w:bookmarkEnd w:id="22"/>
    <w:bookmarkStart w:id="23" w:name="X7c4644323ae14653d9c5451e66b8c00f0610c65"/>
    <w:p>
      <w:pPr>
        <w:pStyle w:val="Heading2"/>
      </w:pPr>
      <w:r>
        <w:t xml:space="preserve">II. The Historical Context of Oral Health in Brazil</w:t>
      </w:r>
    </w:p>
    <w:p>
      <w:pPr>
        <w:pStyle w:val="FirstParagraph"/>
      </w:pPr>
      <w:r>
        <w:t xml:space="preserve">To understand the current state of dentistry in Brazil Brasília, one must first acknowledge the historical trajectory of oral health policy in Brazil. Historically, dental care was viewed primarily through a restorative lens, focusing on pain relief rather than prevention. However, with the democratization of healthcare and the creation of SUS in 1988, oral health was integrated as a fundamental component of citizen well-being. This integration marked a paradigm shift for the dentist profession nationwide.</w:t>
      </w:r>
    </w:p>
    <w:p>
      <w:pPr>
        <w:pStyle w:val="BodyText"/>
      </w:pPr>
      <w:r>
        <w:t xml:space="preserve">In Brasília, established in 1960 as a planned capital, urban planning played a crucial role in early healthcare distribution. Initially, dental services were concentrated in specific "Plano Piloto" sectors. Over decades of urban expansion into satellite cities such as Taguatinga and Ceilândia, the demand for dental services has exploded. The density of the population in these satellite towns often outpaces the infrastructure built to serve them, creating a critical pressure point for local dentists attempting to balance clinical workloads with community needs.</w:t>
      </w:r>
    </w:p>
    <w:bookmarkEnd w:id="23"/>
    <w:bookmarkStart w:id="26" w:name="X349a4db248218c82e26f64c513f5ee67826720d"/>
    <w:p>
      <w:pPr>
        <w:pStyle w:val="Heading2"/>
      </w:pPr>
      <w:r>
        <w:t xml:space="preserve">III. The Dual Reality: SUS vs. Private Practice</w:t>
      </w:r>
    </w:p>
    <w:p>
      <w:pPr>
        <w:pStyle w:val="FirstParagraph"/>
      </w:pPr>
      <w:r>
        <w:t xml:space="preserve">The most defining characteristic of being a dentist in Brazil Brasília is the navigation of two parallel healthcare universes. On one hand, there is the public sector, managed by the Federal District Government’s health department (SES/DF). On the other, there is a vibrant private market catering to those with supplementary health insurance or out-of-pocket payment capabilities.</w:t>
      </w:r>
    </w:p>
    <w:bookmarkStart w:id="24" w:name="a.-the-dentist-in-the-public-sector-sus"/>
    <w:p>
      <w:pPr>
        <w:pStyle w:val="Heading3"/>
      </w:pPr>
      <w:r>
        <w:t xml:space="preserve">A. The Dentist in the Public Sector (SUS)</w:t>
      </w:r>
    </w:p>
    <w:p>
      <w:pPr>
        <w:pStyle w:val="FirstParagraph"/>
      </w:pPr>
      <w:r>
        <w:t xml:space="preserve">In the public sphere, the dentist acts as a gatekeeper of primary care. In Brasília, Family Health Strategy (ESF) teams increasingly include dental surgeons to provide comprehensive care. The focus here is heavily preventative and on basic restorative procedures. However, dentists in this sector report high levels of occupational stress due to overcrowding and resource limitations. Complex surgeries, such as orthognathic surgery or advanced periodontics, are often referred to specialized hospitals like the Hospital Regional do Gama or the University Hospital (HUB). The dentist in SUS plays a critical role in health promotion, conducting community outreach in schools and community centers within Brasília’s administrative regions.</w:t>
      </w:r>
    </w:p>
    <w:bookmarkEnd w:id="24"/>
    <w:bookmarkStart w:id="25" w:name="b.-the-dentist-in-the-private-sector"/>
    <w:p>
      <w:pPr>
        <w:pStyle w:val="Heading3"/>
      </w:pPr>
      <w:r>
        <w:t xml:space="preserve">B. The Dentist in the Private Sector</w:t>
      </w:r>
    </w:p>
    <w:p>
      <w:pPr>
        <w:pStyle w:val="FirstParagraph"/>
      </w:pPr>
      <w:r>
        <w:t xml:space="preserve">Conversely, private dentistry in Brasília is characterized by high technological advancement and specialization. Areas such as Asa Norte and Lago Sul host clinics equipped with 3D imaging, digital scanning, and laser therapy. Here, the dentist often functions more like a technician of aesthetics and function rather than just pathology management. The competition among private practitioners in the Federal District is fierce, leading to an over-concentration of specialists in central areas while peripheral regions remain underserved.</w:t>
      </w:r>
    </w:p>
    <w:bookmarkEnd w:id="25"/>
    <w:bookmarkEnd w:id="26"/>
    <w:bookmarkStart w:id="27" w:name="iv.-challenges-specific-to-brasília"/>
    <w:p>
      <w:pPr>
        <w:pStyle w:val="Heading2"/>
      </w:pPr>
      <w:r>
        <w:t xml:space="preserve">IV. Challenges Specific to Brasília</w:t>
      </w:r>
    </w:p>
    <w:p>
      <w:pPr>
        <w:pStyle w:val="FirstParagraph"/>
      </w:pPr>
      <w:r>
        <w:t xml:space="preserve">The unique urban structure of Brasília presents specific challenges for the dentist. The city’s design, separated into residential sectors and commercial "crosses," creates logistical barriers for patients traveling from satellite cities to central clinics. For a dentist working in private practice, this means a patient base that is often transient or highly scheduled. For public health dentists, it means dealing with patients who may travel hours to access specialized care.</w:t>
      </w:r>
    </w:p>
    <w:p>
      <w:pPr>
        <w:pStyle w:val="BodyText"/>
      </w:pPr>
      <w:r>
        <w:t xml:space="preserve">Furthermore, the socioeconomic divide in Brazil Brasília is stark. While the average income in the Federal District is among the highest in Brazil, poverty persists in specific administrative regions. The dentist must be culturally competent and aware of these disparities. A significant challenge is oral health literacy; many patients arrive at appointments only when pain becomes unbearable, indicating a failure of preventive education systems.</w:t>
      </w:r>
    </w:p>
    <w:bookmarkEnd w:id="27"/>
    <w:bookmarkStart w:id="28" w:name="X50a568674f3af0b6ef8472f0c920582a99c2acc"/>
    <w:p>
      <w:pPr>
        <w:pStyle w:val="Heading2"/>
      </w:pPr>
      <w:r>
        <w:t xml:space="preserve">V. The Future of Dentistry in the Federal Capital</w:t>
      </w:r>
    </w:p>
    <w:p>
      <w:pPr>
        <w:pStyle w:val="FirstParagraph"/>
      </w:pPr>
      <w:r>
        <w:t xml:space="preserve">Looking forward, the role of the dentist in Brazil Brasília must evolve toward greater integration and digitalization. The implementation of tele-dentistry offers a promising avenue for triaging patients from remote administrative regions to specialists in Brasília proper. Additionally, there is an urgent need for policy reforms that incentivize dentists to work in underserved areas through loan forgiveness programs or financial bonuses.</w:t>
      </w:r>
    </w:p>
    <w:p>
      <w:pPr>
        <w:pStyle w:val="BodyText"/>
      </w:pPr>
      <w:r>
        <w:t xml:space="preserve">Educational institutions within the Federal District, such as the University of Brasilia (UnB) and various private colleges, play a pivotal role. They are tasked with training a new generation of dentists who are not only clinically proficient but also socially conscious. The curriculum must emphasize community health and the sociological aspects of oral disease to prepare students for the realities of practicing in this dual-natured city.</w:t>
      </w:r>
    </w:p>
    <w:bookmarkEnd w:id="28"/>
    <w:bookmarkStart w:id="29" w:name="vi.-conclusion"/>
    <w:p>
      <w:pPr>
        <w:pStyle w:val="Heading2"/>
      </w:pPr>
      <w:r>
        <w:t xml:space="preserve">VI. Conclusion</w:t>
      </w:r>
    </w:p>
    <w:p>
      <w:pPr>
        <w:pStyle w:val="FirstParagraph"/>
      </w:pPr>
      <w:r>
        <w:t xml:space="preserve">In conclusion, the profession of the dentist in Brazil Brasília is a microcosm of broader Brazilian healthcare challenges. It requires professionals who are adaptable, resilient, and deeply committed to public service while maintaining high standards in private practice. The dichotomy between the wealth of the central administrative zones and the needs of peripheral satellite cities defines daily practice.</w:t>
      </w:r>
    </w:p>
    <w:p>
      <w:pPr>
        <w:pStyle w:val="BodyText"/>
      </w:pPr>
      <w:r>
        <w:t xml:space="preserve">Ultimately, improving oral health in Brasília requires a coordinated effort between government policymakers, educational institutions, and dental practitioners. By strengthening primary care networks in SUS and ensuring equitable access to advanced treatments for all citizens regardless of their zip code or income level, the dentist can fulfill their vital role as an agent of holistic health in the nation's capital. The future of dentistry in Brasília lies not just in treating teeth, but in treating the community with equity and comprehensive care.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Dentist in Brazil Brasília</dc:title>
  <dc:creator/>
  <dc:language>en</dc:language>
  <cp:keywords/>
  <dcterms:created xsi:type="dcterms:W3CDTF">2026-07-30T10:32:04Z</dcterms:created>
  <dcterms:modified xsi:type="dcterms:W3CDTF">2026-07-30T10:32:04Z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