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term-paper"/>
    <w:p>
      <w:pPr>
        <w:pStyle w:val="Heading1"/>
      </w:pPr>
      <w:r>
        <w:t xml:space="preserve">Term Paper</w:t>
      </w:r>
    </w:p>
    <w:p>
      <w:pPr>
        <w:pStyle w:val="FirstParagraph"/>
      </w:pPr>
      <w:r>
        <w:rPr>
          <w:bCs/>
          <w:b/>
        </w:rPr>
        <w:t xml:space="preserve">Title:</w:t>
      </w:r>
      <w:r>
        <w:t xml:space="preserve"> </w:t>
      </w:r>
      <w:r>
        <w:t xml:space="preserve">The Evolution, Challenges, and Future of Dental Care in Ethiopia, Addis Ababa</w:t>
      </w:r>
      <w:r>
        <w:br/>
      </w:r>
      <w:r>
        <w:br/>
      </w:r>
      <w:r>
        <w:rPr>
          <w:iCs/>
          <w:i/>
        </w:rPr>
        <w:t xml:space="preserve">A Comprehensive Analysis of the Profession and Systemic Landscape</w:t>
      </w:r>
    </w:p>
    <w:bookmarkStart w:id="20" w:name="abstract"/>
    <w:p>
      <w:pPr>
        <w:pStyle w:val="Heading3"/>
      </w:pPr>
      <w:r>
        <w:t xml:space="preserve">Abstract</w:t>
      </w:r>
    </w:p>
    <w:p>
      <w:pPr>
        <w:pStyle w:val="FirstParagraph"/>
      </w:pPr>
      <w:r>
        <w:t xml:space="preserve">This term paper provides a comprehensive examination of the dental profession within the specific context of Ethiopia, Addis Ababa. It explores the historical development, current structural challenges, and future trajectories of oral health services in one of Africa’s most dynamic capital cities. By analyzing the shortage of qualified dentists, infrastructure gaps, and cultural perceptions regarding oral hygiene in Ethiopia Addis Ababa, this document highlights the critical need for policy reform and educational expansion. The study concludes that while significant hurdles remain in Ethiopia Addis Ababa, strategic investments in education and public health initiatives are transforming the role of every dentist into a vital agent of national development.</w:t>
      </w:r>
    </w:p>
    <w:bookmarkEnd w:id="20"/>
    <w:bookmarkStart w:id="21" w:name="introduction"/>
    <w:p>
      <w:pPr>
        <w:pStyle w:val="Heading2"/>
      </w:pPr>
      <w:r>
        <w:t xml:space="preserve">1. Introduction</w:t>
      </w:r>
    </w:p>
    <w:p>
      <w:pPr>
        <w:pStyle w:val="FirstParagraph"/>
      </w:pPr>
      <w:r>
        <w:t xml:space="preserve">The concept of modern dentistry has historically been viewed as a luxury service rather than an essential component of primary healthcare. However, in recent years, the paradigm has shifted globally, recognizing oral health as integral to systemic well-being. Nowhere is this shift more critical than in Ethiopia Addis Ababa, a city experiencing rapid urbanization and demographic growth. In Ethiopia Addis Ababa, the demand for professional dental care is outpacing the available supply of qualified practitioners. This term paper seeks to dissect the multifaceted role of a dentist in this region, examining how they operate within the constraints of resource-limited settings while addressing specific public health crises prevalent in Ethiopia Addis Ababa.</w:t>
      </w:r>
    </w:p>
    <w:bookmarkEnd w:id="21"/>
    <w:bookmarkStart w:id="22" w:name="X24b66b5876240d6c659ac1807e0d42ccbe8e116"/>
    <w:p>
      <w:pPr>
        <w:pStyle w:val="Heading2"/>
      </w:pPr>
      <w:r>
        <w:t xml:space="preserve">2. Historical Context and Professional Development</w:t>
      </w:r>
    </w:p>
    <w:p>
      <w:pPr>
        <w:pStyle w:val="FirstParagraph"/>
      </w:pPr>
      <w:r>
        <w:t xml:space="preserve">The practice of dentistry in Ethiopia has evolved from traditional, often unregulated practices to a structured medical profession. Historically, tooth extraction was the primary remedy for oral pain, performed by both formal doctors and local practitioners with limited training. It was not until the latter half of the 20th century that formal dental education began to take root in Ethiopia Addis Ababa.</w:t>
      </w:r>
    </w:p>
    <w:p>
      <w:pPr>
        <w:pStyle w:val="BodyText"/>
      </w:pPr>
      <w:r>
        <w:t xml:space="preserve">The establishment of dedicated dental schools and departments within major universities in Ethiopia Addis Ababa marked a turning point. Today, a dentist in this region undergoes rigorous training similar to international standards, yet the implementation of these skills differs due to local economic realities. The professional body for dentists in Ethiopia has worked tirelessly to standardize ethics and clinical practices, ensuring that the title of "dentist" carries weight and trust within communities across Ethiopia Addis Ababa.</w:t>
      </w:r>
    </w:p>
    <w:bookmarkEnd w:id="22"/>
    <w:bookmarkStart w:id="25" w:name="X08d20a077519da3fce1de8a6d2c9f6537328c5f"/>
    <w:p>
      <w:pPr>
        <w:pStyle w:val="Heading2"/>
      </w:pPr>
      <w:r>
        <w:t xml:space="preserve">3. The Current Landscape in Ethiopia Addis Ababa</w:t>
      </w:r>
    </w:p>
    <w:p>
      <w:pPr>
        <w:pStyle w:val="FirstParagraph"/>
      </w:pPr>
      <w:r>
        <w:t xml:space="preserve">Addis Ababa serves as the diplomatic capital of Africa, hosting the African Union and numerous international organizations. Consequently, a dichotomy exists in healthcare provision: high-end private clinics cater to expatriates and the affluent elite, while public hospitals serve the vast majority of residents. For a dentist practicing in Ethiopia Addis Ababa today, navigating this dual economy is often necessary for professional sustainability.</w:t>
      </w:r>
    </w:p>
    <w:bookmarkStart w:id="23" w:name="prevalence-of-oral-diseases"/>
    <w:p>
      <w:pPr>
        <w:pStyle w:val="Heading3"/>
      </w:pPr>
      <w:r>
        <w:t xml:space="preserve">3.1 Prevalence of Oral Diseases</w:t>
      </w:r>
    </w:p>
    <w:p>
      <w:pPr>
        <w:pStyle w:val="FirstParagraph"/>
      </w:pPr>
      <w:r>
        <w:t xml:space="preserve">The burden of oral disease in Ethiopia Addis Ababa is substantial. Studies indicate high prevalence rates of dental caries, periodontal diseases, and untreated missing teeth among both children and adults. Contributing factors include poor dietary habits rising with urbanization, lack of access to fluoride toothpaste in lower-income households, and limited awareness regarding preventive care. A dentist in this context must not only treat disease but also act as an educator.</w:t>
      </w:r>
    </w:p>
    <w:bookmarkEnd w:id="23"/>
    <w:bookmarkStart w:id="24" w:name="infrastructure-and-equipment"/>
    <w:p>
      <w:pPr>
        <w:pStyle w:val="Heading3"/>
      </w:pPr>
      <w:r>
        <w:t xml:space="preserve">2.2 Infrastructure and Equipment</w:t>
      </w:r>
    </w:p>
    <w:p>
      <w:pPr>
        <w:pStyle w:val="FirstParagraph"/>
      </w:pPr>
      <w:r>
        <w:t xml:space="preserve">A significant challenge for a dentist operating within the public sector of Ethiopia Addis Ababa is the inconsistency of infrastructure. While specialized centers have modern equipment, many general health facilities lack basic dental chairs, reliable electricity for curing lights, or sterilization units essential for infection control. The resourcefulness required by a dentist in these settings is immense; they must often perform complex procedures with limited tools, adapting techniques to ensure patient safety despite the environmental constraints.</w:t>
      </w:r>
    </w:p>
    <w:bookmarkEnd w:id="24"/>
    <w:bookmarkEnd w:id="25"/>
    <w:bookmarkStart w:id="26" w:name="education-and-workforce-shortages"/>
    <w:p>
      <w:pPr>
        <w:pStyle w:val="Heading2"/>
      </w:pPr>
      <w:r>
        <w:t xml:space="preserve">4. Education and Workforce Shortages</w:t>
      </w:r>
    </w:p>
    <w:p>
      <w:pPr>
        <w:pStyle w:val="FirstParagraph"/>
      </w:pPr>
      <w:r>
        <w:t xml:space="preserve">The core issue facing healthcare in Ethiopia Addis Ababa is the disparity between population growth and the number of medical professionals. The ratio of dentists to patients in Ethiopia Addis Ababa remains critically low compared to global averages. This shortage means that a dentist often manages an overwhelming patient load, leading to potential burnout and compromised individual attention.</w:t>
      </w:r>
    </w:p>
    <w:p>
      <w:pPr>
        <w:pStyle w:val="BodyText"/>
      </w:pPr>
      <w:r>
        <w:t xml:space="preserve">To address this, several universities in Ethiopia Addis Ababa have expanded their intake for dental medicine programs. However, graduation rates cannot immediately solve the deficit. Furthermore, there is a concern regarding "brain drain," where trained dentists in Ethiopia Addis Ababa may emigrate for better working conditions abroad. Retaining talent requires improving wages and working environments within the public sector of Ethiopia Addis Ababa.</w:t>
      </w:r>
    </w:p>
    <w:bookmarkEnd w:id="26"/>
    <w:bookmarkStart w:id="27" w:name="X6ea55e48f0b13f9fbd355f9f9e6b016273e81c1"/>
    <w:p>
      <w:pPr>
        <w:pStyle w:val="Heading2"/>
      </w:pPr>
      <w:r>
        <w:t xml:space="preserve">5. The Role of the Dentist as a Public Health Agent</w:t>
      </w:r>
    </w:p>
    <w:p>
      <w:pPr>
        <w:pStyle w:val="FirstParagraph"/>
      </w:pPr>
      <w:r>
        <w:t xml:space="preserve">In developing contexts like Ethiopia Addis Ababa, a dentist cannot limit their scope to clinical procedures alone. They are increasingly viewed as public health agents. Oral cancers, often linked to tobacco and betel nut chewing (common in parts of Ethiopia), require early detection which can only occur through regular dental screenings. A dentist in Ethiopia Addis Ababa is often the first line of defense against these malignancies.</w:t>
      </w:r>
    </w:p>
    <w:p>
      <w:pPr>
        <w:pStyle w:val="BodyText"/>
      </w:pPr>
      <w:r>
        <w:t xml:space="preserve">Moreover, preventive education is paramount. School-based dental health programs are gaining traction in Ethiopia Addis Ababa, where dentists visit schools to teach children proper brushing techniques and dietary advice. This preventive approach is cost-effective and essential for long-term oral health improvement in the region.</w:t>
      </w:r>
    </w:p>
    <w:bookmarkEnd w:id="27"/>
    <w:bookmarkStart w:id="28" w:name="X6969ee6f181db8dadadd5e5be723b94c91fbdb9"/>
    <w:p>
      <w:pPr>
        <w:pStyle w:val="Heading2"/>
      </w:pPr>
      <w:r>
        <w:t xml:space="preserve">6. Technological Advancements and Private Sector Growth</w:t>
      </w:r>
    </w:p>
    <w:p>
      <w:pPr>
        <w:pStyle w:val="FirstParagraph"/>
      </w:pPr>
      <w:r>
        <w:t xml:space="preserve">The private sector in Ethiopia Addis Ababa has seen a boom in recent years. Modern dental clinics are emerging with digital radiography, CAD/CAM technology for crowns, and advanced endodontic equipment. This growth provides opportunities for young dentists to specialize in fields such as orthodontics, oral surgery, and prosthodontics. However, affordability remains a barrier for the average citizen in Ethiopia Addis Ababa.</w:t>
      </w:r>
    </w:p>
    <w:p>
      <w:pPr>
        <w:pStyle w:val="BodyText"/>
      </w:pPr>
      <w:r>
        <w:t xml:space="preserve">The integration of tele-dentistry is another frontier being explored in Ethiopia Addis Ababa. While internet connectivity varies, remote consultations allow general dentists to seek advice from specialists located within or outside the country, improving diagnostic accuracy and treatment planning.</w:t>
      </w:r>
    </w:p>
    <w:bookmarkEnd w:id="28"/>
    <w:bookmarkStart w:id="29" w:name="challenges-and-recommendations"/>
    <w:p>
      <w:pPr>
        <w:pStyle w:val="Heading2"/>
      </w:pPr>
      <w:r>
        <w:t xml:space="preserve">7. Challenges and Recommendations</w:t>
      </w:r>
    </w:p>
    <w:p>
      <w:pPr>
        <w:pStyle w:val="FirstParagraph"/>
      </w:pPr>
      <w:r>
        <w:t xml:space="preserve">Despite progress, several challenges persist for the dental profession in Ethiopia Addis Ababa:</w:t>
      </w:r>
    </w:p>
    <w:p>
      <w:pPr>
        <w:numPr>
          <w:ilvl w:val="0"/>
          <w:numId w:val="1001"/>
        </w:numPr>
        <w:pStyle w:val="Compact"/>
      </w:pPr>
      <w:r>
        <w:rPr>
          <w:bCs/>
          <w:b/>
        </w:rPr>
        <w:t xml:space="preserve">Economic Barriers:</w:t>
      </w:r>
      <w:r>
        <w:t xml:space="preserve">The high cost of imported dental materials makes treatment expensive.</w:t>
      </w:r>
    </w:p>
    <w:p>
      <w:pPr>
        <w:numPr>
          <w:ilvl w:val="0"/>
          <w:numId w:val="1001"/>
        </w:numPr>
        <w:pStyle w:val="Compact"/>
      </w:pPr>
      <w:r>
        <w:rPr>
          <w:bCs/>
          <w:b/>
        </w:rPr>
        <w:t xml:space="preserve">Cultural Stigma:</w:t>
      </w:r>
      <w:r>
        <w:t xml:space="preserve">Ostensibly, many patients still delay seeking care until pain becomes unbearable.</w:t>
      </w:r>
    </w:p>
    <w:p>
      <w:pPr>
        <w:numPr>
          <w:ilvl w:val="0"/>
          <w:numId w:val="1001"/>
        </w:numPr>
        <w:pStyle w:val="Compact"/>
      </w:pPr>
      <w:r>
        <w:rPr>
          <w:bCs/>
          <w:b/>
        </w:rPr>
        <w:t xml:space="preserve">Insurance Coverage:</w:t>
      </w:r>
      <w:r>
        <w:t xml:space="preserve">Limited health insurance coverage for dental services in Ethiopia Addis Ababa restricts access for low-income populations.</w:t>
      </w:r>
    </w:p>
    <w:p>
      <w:pPr>
        <w:pStyle w:val="FirstParagraph"/>
      </w:pPr>
      <w:r>
        <w:t xml:space="preserve">To mitigate these issues, it is recommended that the government of Ethiopia strengthen primary healthcare integration by embedding dental services in general health centers. Furthermore, promoting local manufacturing of basic dental materials could reduce costs for a dentist practicing in Ethiopia Addis Ababa. Finally, continuous professional development workshops are essential to keep practitioners updated on global standards.</w:t>
      </w:r>
    </w:p>
    <w:bookmarkEnd w:id="29"/>
    <w:bookmarkStart w:id="30" w:name="conclusion"/>
    <w:p>
      <w:pPr>
        <w:pStyle w:val="Heading2"/>
      </w:pPr>
      <w:r>
        <w:t xml:space="preserve">8. Conclusion</w:t>
      </w:r>
    </w:p>
    <w:p>
      <w:pPr>
        <w:pStyle w:val="FirstParagraph"/>
      </w:pPr>
      <w:r>
        <w:t xml:space="preserve">In conclusion, the role of a dentist in Ethiopia Addis Ababa is complex, demanding a blend of clinical expertise, public health advocacy, and adaptability. While the challenges of infrastructure and resource allocation are significant within Ethiopia Addis Ababa, there is undeniable momentum toward improvement. The expansion of educational institutions and the growth of the private sector indicate a positive trajectory. As Ethiopia Addis Ababa continues to modernize, ensuring equitable access to quality dental care will remain a priority for policymakers and healthcare providers alike. The dentist stands not just as a healer of teeth, but as a cornerstone of general health in this vibrant Ethiopian capital.</w:t>
      </w:r>
    </w:p>
    <w:bookmarkEnd w:id="30"/>
    <w:bookmarkStart w:id="31" w:name="references"/>
    <w:p>
      <w:pPr>
        <w:pStyle w:val="Heading2"/>
      </w:pPr>
      <w:r>
        <w:t xml:space="preserve">9. References</w:t>
      </w:r>
    </w:p>
    <w:p>
      <w:pPr>
        <w:pStyle w:val="FirstParagraph"/>
      </w:pPr>
      <w:r>
        <w:t xml:space="preserve">(Note: In an academic setting, this section would contain specific citations from journals regarding oral health statistics in Ethiopia Addis Ababa and policy documents from the Ethiopian Ministry of Health.)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Dental Care in Ethiopia, Addis Ababa</dc:title>
  <dc:creator/>
  <cp:keywords/>
  <dcterms:created xsi:type="dcterms:W3CDTF">2026-07-30T13:06:39Z</dcterms:created>
  <dcterms:modified xsi:type="dcterms:W3CDTF">2026-07-30T13:06:39Z</dcterms:modified>
</cp:coreProperties>
</file>

<file path=docProps/custom.xml><?xml version="1.0" encoding="utf-8"?>
<Properties xmlns="http://schemas.openxmlformats.org/officeDocument/2006/custom-properties" xmlns:vt="http://schemas.openxmlformats.org/officeDocument/2006/docPropsVTypes"/>
</file>