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Spain</w:t>
      </w:r>
      <w:r>
        <w:t xml:space="preserve"> </w:t>
      </w:r>
      <w:r>
        <w:t xml:space="preserve">Barcelona</w:t>
      </w:r>
    </w:p>
    <w:bookmarkStart w:id="26" w:name="X5b44ac09e5c488109d912cea130a792ec8458f4"/>
    <w:p>
      <w:pPr>
        <w:pStyle w:val="Heading1"/>
      </w:pPr>
      <w:r>
        <w:t xml:space="preserve">The Role and Standards of the Dentist in Spain Barcelona</w:t>
      </w:r>
    </w:p>
    <w:p>
      <w:pPr>
        <w:pStyle w:val="FirstParagraph"/>
      </w:pPr>
      <w:r>
        <w:rPr>
          <w:bCs/>
          <w:b/>
        </w:rPr>
        <w:t xml:space="preserve">A Term Paper on Dental Healthcare Systems, Professional Regulation, and Public Health Integration in a Major European Metropolitan Hub</w:t>
      </w:r>
    </w:p>
    <w:p>
      <w:pPr>
        <w:pStyle w:val="BodyText"/>
      </w:pPr>
      <w:r>
        <w:rPr>
          <w:iCs/>
          <w:i/>
        </w:rPr>
        <w:t xml:space="preserve">Course: International Healthcare Systems &amp; Local Medical Practices</w:t>
      </w:r>
    </w:p>
    <w:bookmarkStart w:id="20" w:name="i.-introduction"/>
    <w:p>
      <w:pPr>
        <w:pStyle w:val="Heading2"/>
      </w:pPr>
      <w:r>
        <w:t xml:space="preserve">I. Introduction</w:t>
      </w:r>
    </w:p>
    <w:p>
      <w:pPr>
        <w:pStyle w:val="FirstParagraph"/>
      </w:pPr>
      <w:r>
        <w:t xml:space="preserve">The profession of the dentist is one of the most critical pillars within any modern healthcare system, ensuring not only oral hygiene but also contributing significantly to overall systemic health. In the specific context of Spain Barcelona, a city renowned for its cultural vibrancy, economic significance in Southern Europe, and robust public services, the role of the dentist transcends simple tooth repair. This term paper explores the multifaceted nature of dentistry within this unique locale. It examines how a dentist operates under Spanish national regulations while adapting to the specific healthcare landscape of Catalonia and Barcelona. The objective is to provide a comprehensive understanding of how Spain Barcelona integrates dental care into its broader public health framework, emphasizing that access to professional dental services in this region is governed by a blend of state-funded provisions and private enterprise standards.</w:t>
      </w:r>
    </w:p>
    <w:bookmarkEnd w:id="20"/>
    <w:bookmarkStart w:id="21" w:name="X2ec58d2444aef7162dab805bd133c36d5958855"/>
    <w:p>
      <w:pPr>
        <w:pStyle w:val="Heading2"/>
      </w:pPr>
      <w:r>
        <w:t xml:space="preserve">II. Regulatory Framework and Professional Standards</w:t>
      </w:r>
    </w:p>
    <w:p>
      <w:pPr>
        <w:pStyle w:val="FirstParagraph"/>
      </w:pPr>
      <w:r>
        <w:t xml:space="preserve">To understand the practice of a dentist in Spain Barcelona, one must first appreciate the rigorous regulatory environment established by both national Spanish law and regional Catalan statutes. In Spain, dentistry is recognized as a distinct branch of medicine but is often referred to as "Odontoestomatología." The title of</w:t>
      </w:r>
      <w:r>
        <w:t xml:space="preserve"> </w:t>
      </w:r>
      <w:r>
        <w:rPr>
          <w:bCs/>
          <w:b/>
        </w:rPr>
        <w:t xml:space="preserve">Dentist</w:t>
      </w:r>
      <w:r>
        <w:t xml:space="preserve"> </w:t>
      </w:r>
      <w:r>
        <w:t xml:space="preserve">requires completion of a five-year university degree in Odontology. However, the path does not end with graduation. To practice legally in Spain Barcelona, every dentist must register with the official professional college (Colegio Oficial de Dentistas) for the province of Barcelona.</w:t>
      </w:r>
      <w:r>
        <w:t xml:space="preserve"> </w:t>
      </w:r>
      <w:r>
        <w:t xml:space="preserve">This registration is mandatory and ensures that all practitioners adhere to strict ethical codes and continuing education requirements. The General Council of Spanish Dentists sets national standards, but local boards in Catalonia enforce them with a focus on high-quality care. For the patient in Spain Barcelona, this means that when they visit a dental clinic, whether public or private, they are guaranteed interaction with a professional who has undergone standardized training recognized across the European Union. This harmonization is crucial given Barcelona's status as an international hub where patients from diverse backgrounds seek care.</w:t>
      </w:r>
    </w:p>
    <w:bookmarkEnd w:id="21"/>
    <w:bookmarkStart w:id="22" w:name="X2c285c3980642514f1d97b6a46c72ca84c00410"/>
    <w:p>
      <w:pPr>
        <w:pStyle w:val="Heading2"/>
      </w:pPr>
      <w:r>
        <w:t xml:space="preserve">III. The Dual System: Public vs. Private Healthcare in Spain Barcelona</w:t>
      </w:r>
    </w:p>
    <w:p>
      <w:pPr>
        <w:pStyle w:val="FirstParagraph"/>
      </w:pPr>
      <w:r>
        <w:t xml:space="preserve">The most defining characteristic of dental care in this region is the dual system through which a dentist operates services. Unlike primary care medicine, which is heavily centralized under the public healthcare system (Sistema Nacional de Salud), dental care for adults in Spain is not fully covered by the state for the entire population.</w:t>
      </w:r>
      <w:r>
        <w:t xml:space="preserve"> </w:t>
      </w:r>
      <w:r>
        <w:t xml:space="preserve">In</w:t>
      </w:r>
      <w:r>
        <w:t xml:space="preserve"> </w:t>
      </w:r>
      <w:r>
        <w:rPr>
          <w:bCs/>
          <w:b/>
        </w:rPr>
        <w:t xml:space="preserve">Spain Barcelona</w:t>
      </w:r>
      <w:r>
        <w:t xml:space="preserve">, children and adolescents up to 18 years old are entitled to free comprehensive dental care through public health centers. Here, a state-employed dentist provides preventive care, fillings, and extractions at no cost to the family or via minimal copayments based on income. This initiative is vital for public health education in the city. However, once an individual reaches adulthood and no longer qualifies for child-specific dental benefits under the public scheme, they must rely on either private insurance or out-of-pocket payments to see a private</w:t>
      </w:r>
      <w:r>
        <w:t xml:space="preserve"> </w:t>
      </w:r>
      <w:r>
        <w:rPr>
          <w:bCs/>
          <w:b/>
        </w:rPr>
        <w:t xml:space="preserve">Dentist</w:t>
      </w:r>
      <w:r>
        <w:t xml:space="preserve"> </w:t>
      </w:r>
      <w:r>
        <w:t xml:space="preserve">in Spain Barcelona.</w:t>
      </w:r>
      <w:r>
        <w:t xml:space="preserve"> </w:t>
      </w:r>
      <w:r>
        <w:t xml:space="preserve">Consequently, Barcelona boasts a high density of private dental clinics. The city is known for its excellence in aesthetic dentistry and implantology, attracting medical tourism from across Europe. This dynamic creates a competitive market where the quality of service is paramount. The presence of numerous universities with dental schools also ensures that Spain Barcelona remains at the forefront of dental research and innovation, allowing patients to access cutting-edge treatments often pioneered locally before spreading nationwide.</w:t>
      </w:r>
    </w:p>
    <w:bookmarkEnd w:id="22"/>
    <w:bookmarkStart w:id="23" w:name="X2d66af1fdb5f8f19b1a898aa3d4a9036f25a04f"/>
    <w:p>
      <w:pPr>
        <w:pStyle w:val="Heading2"/>
      </w:pPr>
      <w:r>
        <w:t xml:space="preserve">IV. Cultural and Demographic Influences on Dental Practice</w:t>
      </w:r>
    </w:p>
    <w:p>
      <w:pPr>
        <w:pStyle w:val="FirstParagraph"/>
      </w:pPr>
      <w:r>
        <w:t xml:space="preserve">The demographic makeup of Spain Barcelona significantly influences how a dentist practices. As one of the most multicultural cities in Europe, a dentist here is likely to treat patients from dozens of different linguistic and cultural backgrounds. This necessitates a level of cultural competency that goes beyond clinical skills. Language barriers can be significant; therefore, many clinics in central Barcelona employ multilingual staff or utilize tele-interpretation services.</w:t>
      </w:r>
      <w:r>
        <w:t xml:space="preserve"> </w:t>
      </w:r>
      <w:r>
        <w:t xml:space="preserve">Furthermore, the lifestyle in Spain Barcelona, which includes dietary habits rich in Mediterranean foods as well as international cuisine, presents specific challenges and opportunities for dental health. The prevalence of sugar consumption linked to tourism and urban living requires dentists to focus heavily on preventive education. In this context, the</w:t>
      </w:r>
      <w:r>
        <w:t xml:space="preserve"> </w:t>
      </w:r>
      <w:r>
        <w:rPr>
          <w:bCs/>
          <w:b/>
        </w:rPr>
        <w:t xml:space="preserve">Dentist</w:t>
      </w:r>
      <w:r>
        <w:t xml:space="preserve"> </w:t>
      </w:r>
      <w:r>
        <w:t xml:space="preserve">acts not just as a technician but as an educator within the community schools and senior centers in Barcelona, promoting oral hygiene habits that align with both traditional Spanish values and modern international health standards.</w:t>
      </w:r>
    </w:p>
    <w:bookmarkEnd w:id="23"/>
    <w:bookmarkStart w:id="24" w:name="Xcd698a84b24db6918bdf9fbfd5d09740b02dff5"/>
    <w:p>
      <w:pPr>
        <w:pStyle w:val="Heading2"/>
      </w:pPr>
      <w:r>
        <w:t xml:space="preserve">V. Technological Advancements and Digital Dentistry</w:t>
      </w:r>
    </w:p>
    <w:p>
      <w:pPr>
        <w:pStyle w:val="FirstParagraph"/>
      </w:pPr>
      <w:r>
        <w:t xml:space="preserve">Spain Barcelona is frequently cited as a leader in the adoption of digital dentistry technologies. The competitive nature of the private sector in this city has driven rapid innovation. Modern clinics in Spain Barcelona are equipped with CAD/CAM (Computer-Aided Design/Computer-Aided Manufacturing) systems, allowing a dentist to design and mill crowns or bridges in a single visit, reducing patient downtime significantly. Additionally, the use of 3D cone beam computed tomography (CBCT) has become standard for complex implant procedures.</w:t>
      </w:r>
      <w:r>
        <w:t xml:space="preserve"> </w:t>
      </w:r>
      <w:r>
        <w:t xml:space="preserve">These technological advancements highlight why Spain Barcelona is a preferred destination for dental tourism. International patients travel here specifically because the infrastructure allows them to receive world-class treatments from highly skilled dentists at costs that remain competitive compared to Northern Europe and North America. The integration of these technologies into daily practice underscores the professional dedication of the</w:t>
      </w:r>
      <w:r>
        <w:t xml:space="preserve"> </w:t>
      </w:r>
      <w:r>
        <w:rPr>
          <w:bCs/>
          <w:b/>
        </w:rPr>
        <w:t xml:space="preserve">Dentist</w:t>
      </w:r>
      <w:r>
        <w:t xml:space="preserve"> </w:t>
      </w:r>
      <w:r>
        <w:t xml:space="preserve">in this region to provide efficient, precise, and less invasive care.</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Dentist</w:t>
      </w:r>
      <w:r>
        <w:t xml:space="preserve"> </w:t>
      </w:r>
      <w:r>
        <w:t xml:space="preserve">in</w:t>
      </w:r>
      <w:r>
        <w:t xml:space="preserve"> </w:t>
      </w:r>
      <w:r>
        <w:rPr>
          <w:bCs/>
          <w:b/>
        </w:rPr>
        <w:t xml:space="preserve">Spain Barcelona</w:t>
      </w:r>
      <w:r>
        <w:t xml:space="preserve"> </w:t>
      </w:r>
      <w:r>
        <w:t xml:space="preserve">is complex and deeply integrated into both the social fabric and the medical infrastructure of the city. It is a profession defined by high regulatory standards that ensure patient safety, yet flexible enough to accommodate a diverse population through bilingual services and cultural sensitivity. The unique dichotomy between free public dental care for minors and robust private sector availability for adults creates a dynamic healthcare environment that prioritizes accessibility for the youth while fostering excellence in aesthetic and restorative care through competition.</w:t>
      </w:r>
      <w:r>
        <w:t xml:space="preserve"> </w:t>
      </w:r>
      <w:r>
        <w:t xml:space="preserve">As Barcelona continues to grow as an international metropolis, the standards expected of its dentists will only rise. The city serves as a microcosm of modern European healthcare challenges, balancing public health responsibilities with private sector innovation. For any individual navigating healthcare in</w:t>
      </w:r>
      <w:r>
        <w:t xml:space="preserve"> </w:t>
      </w:r>
      <w:r>
        <w:rPr>
          <w:bCs/>
          <w:b/>
        </w:rPr>
        <w:t xml:space="preserve">Spain Barcelona</w:t>
      </w:r>
      <w:r>
        <w:t xml:space="preserve">, understanding this landscape is essential. Whether relying on the state system for pediatric care or seeking specialized treatment in the private sector, patients can be assured that the</w:t>
      </w:r>
      <w:r>
        <w:t xml:space="preserve"> </w:t>
      </w:r>
      <w:r>
        <w:rPr>
          <w:bCs/>
          <w:b/>
        </w:rPr>
        <w:t xml:space="preserve">Dentist</w:t>
      </w:r>
      <w:r>
        <w:t xml:space="preserve"> </w:t>
      </w:r>
      <w:r>
        <w:t xml:space="preserve">they encounter is a highly trained professional adhering to rigorous European and local standards of excellence. This term paper has demonstrated that dentistry in this region is not merely about dental health, but about maintaining high quality of life through integrated, accessible, and advanced medical services.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Standards of the Dentist in Spain Barcelona</dc:title>
  <dc:creator/>
  <dc:language>en</dc:language>
  <cp:keywords/>
  <dcterms:created xsi:type="dcterms:W3CDTF">2026-07-30T10:31:07Z</dcterms:created>
  <dcterms:modified xsi:type="dcterms:W3CDTF">2026-07-30T10:31:07Z</dcterms:modified>
</cp:coreProperties>
</file>

<file path=docProps/custom.xml><?xml version="1.0" encoding="utf-8"?>
<Properties xmlns="http://schemas.openxmlformats.org/officeDocument/2006/custom-properties" xmlns:vt="http://schemas.openxmlformats.org/officeDocument/2006/docPropsVTypes"/>
</file>