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Dental</w:t>
      </w:r>
      <w:r>
        <w:t xml:space="preserve"> </w:t>
      </w:r>
      <w:r>
        <w:t xml:space="preserve">Profession</w:t>
      </w:r>
      <w:r>
        <w:t xml:space="preserve"> </w:t>
      </w:r>
      <w:r>
        <w:t xml:space="preserve">in</w:t>
      </w:r>
      <w:r>
        <w:t xml:space="preserve"> </w:t>
      </w:r>
      <w:r>
        <w:t xml:space="preserve">Spain</w:t>
      </w:r>
      <w:r>
        <w:t xml:space="preserve"> </w:t>
      </w:r>
      <w:r>
        <w:t xml:space="preserve">Valencia</w:t>
      </w:r>
    </w:p>
    <w:bookmarkStart w:id="27" w:name="Xbb476f243f1686a7f6f9429b446dc68be03fbc4"/>
    <w:p>
      <w:pPr>
        <w:pStyle w:val="Heading1"/>
      </w:pPr>
      <w:r>
        <w:t xml:space="preserve">The Role, Regulation, and Evolution of the Dentist in Spain Valencia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Healthcare Management &amp; Public Health</w:t>
      </w:r>
      <w:r>
        <w:br/>
      </w:r>
      <w:r>
        <w:rPr>
          <w:bCs/>
          <w:b/>
        </w:rPr>
        <w:t xml:space="preserve">Institutional Context:</w:t>
      </w:r>
      <w:r>
        <w:t xml:space="preserve"> </w:t>
      </w:r>
      <w:r>
        <w:t xml:space="preserve">Academic Term Paper</w:t>
      </w:r>
    </w:p>
    <w:bookmarkStart w:id="20" w:name="i.-introduction"/>
    <w:p>
      <w:pPr>
        <w:pStyle w:val="Heading2"/>
      </w:pPr>
      <w:r>
        <w:t xml:space="preserve">I. Introduction</w:t>
      </w:r>
    </w:p>
    <w:p>
      <w:pPr>
        <w:pStyle w:val="FirstParagraph"/>
      </w:pPr>
      <w:r>
        <w:t xml:space="preserve">The profession of the dentist is a cornerstone of public health infrastructure, serving not only as a provider of medical services but also as an educator in preventative hygiene and overall well-being. In the context of modern healthcare systems, the role extends beyond clinical intervention to encompass administrative management, ethical responsibility, and continuous professional development. This term paper aims to explore the multifaceted nature of the dentist profession with a specific geographical and cultural focus on Spain Valencia.</w:t>
      </w:r>
    </w:p>
    <w:p>
      <w:pPr>
        <w:pStyle w:val="BodyText"/>
      </w:pPr>
      <w:r>
        <w:t xml:space="preserve">Spain Valencia represents a unique microcosm within the broader Spanish healthcare landscape. As one of the most economically vibrant regions in Spain, located on the Mediterranean coast, it possesses a distinct demographic profile characterized by both high local population density and significant tourism influx. These factors create a complex demand for dental services that differs significantly from rural or northern industrial regions of Spain. Understanding how a dentist operates within this specific environment requires an analysis of regulatory frameworks, economic pressures, technological integration, and cultural expectations regarding oral health.</w:t>
      </w:r>
    </w:p>
    <w:bookmarkEnd w:id="20"/>
    <w:bookmarkStart w:id="21" w:name="X00580332b0bddd78e6cc8e7a12f487f02328eba"/>
    <w:p>
      <w:pPr>
        <w:pStyle w:val="Heading2"/>
      </w:pPr>
      <w:r>
        <w:t xml:space="preserve">II. The Regulatory Framework for Dentists in Spain</w:t>
      </w:r>
    </w:p>
    <w:p>
      <w:pPr>
        <w:pStyle w:val="FirstParagraph"/>
      </w:pPr>
      <w:r>
        <w:t xml:space="preserve">To understand the practice of a dentist in Spain Valencia one must first appreciate the rigorous educational and regulatory environment that governs the profession. In Spain, dentistry is an undergraduate degree known as "Grado en Odontología" (Degree in Dentistry), typically lasting five years. This academic rigor ensures that all graduates meet high national standards.</w:t>
      </w:r>
    </w:p>
    <w:p>
      <w:pPr>
        <w:pStyle w:val="BodyText"/>
      </w:pPr>
      <w:r>
        <w:t xml:space="preserve">However, upon graduation, the path to practice involves registration with the local College of Dentists ("Colegio Oficial de Dentistas"). In Spain Valencia this body is part of the broader network of professional colleges that regulate ethical conduct, continuing education, and professional disputes. The Colegio serves as both a regulatory authority and a representative body for dentists. For any dentist practicing in Spain Valencia compliance with these regulations is mandatory to ensure legal operation and insurance validity.</w:t>
      </w:r>
    </w:p>
    <w:p>
      <w:pPr>
        <w:pStyle w:val="BodyText"/>
      </w:pPr>
      <w:r>
        <w:t xml:space="preserve">Furthermore, the Spanish healthcare system is decentralized into Autonomous Communities. This means that while national laws set the baseline for dental practice, regional authorities in Valencia have specific powers regarding public health policy. Consequently, a dentist in this region must navigate both national medical standards and local Valencian health protocols, particularly if they are involved in any capacity with the public healthcare system (SNS).</w:t>
      </w:r>
    </w:p>
    <w:bookmarkEnd w:id="21"/>
    <w:bookmarkStart w:id="22" w:name="X5e8b8a5180027b87a2028bc244284d19a90ebdd"/>
    <w:p>
      <w:pPr>
        <w:pStyle w:val="Heading2"/>
      </w:pPr>
      <w:r>
        <w:t xml:space="preserve">III. The Dual Healthcare System and Its Impact on Dental Practice</w:t>
      </w:r>
    </w:p>
    <w:p>
      <w:pPr>
        <w:pStyle w:val="FirstParagraph"/>
      </w:pPr>
      <w:r>
        <w:t xml:space="preserve">A defining characteristic of healthcare in Spain Valencia is the duality between public and private sectors. The National Health System provides free or subsidized dental care primarily for children up to the age of 18, pregnant women, and certain vulnerable groups. However, for the vast majority of adults in Spain Valencia oral health is accessed through private insurance or out-of-pocket payments.</w:t>
      </w:r>
    </w:p>
    <w:p>
      <w:pPr>
        <w:pStyle w:val="BodyText"/>
      </w:pPr>
      <w:r>
        <w:t xml:space="preserve">This bifurcation significantly influences how a dentist structures their practice. In Spain Valencia many dental clinics operate exclusively in the private sector due to the limited availability of public slots for adult care. This reality means that a dentist here is not only a clinician but also an entrepreneur managing business operations, marketing, and customer relations.</w:t>
      </w:r>
    </w:p>
    <w:p>
      <w:pPr>
        <w:pStyle w:val="BodyText"/>
      </w:pPr>
      <w:r>
        <w:t xml:space="preserve">The economic landscape of Spain Valencia has led to a competitive market for dental services. With high levels of disposable income in certain demographics and robust tourism industries, there is room for premium cosmetic dentistry alongside standard general practice. Dentists in this region often specialize early in their careers—whether in orthodontics, implants, or aesthetic veneers—to distinguish themselves in a crowded marketplace.</w:t>
      </w:r>
    </w:p>
    <w:bookmarkEnd w:id="22"/>
    <w:bookmarkStart w:id="23" w:name="X1107f22520e4169a6cc9a8ad42efa743a0ce00c"/>
    <w:p>
      <w:pPr>
        <w:pStyle w:val="Heading2"/>
      </w:pPr>
      <w:r>
        <w:t xml:space="preserve">IV. Technological Integration and Modernization</w:t>
      </w:r>
    </w:p>
    <w:p>
      <w:pPr>
        <w:pStyle w:val="FirstParagraph"/>
      </w:pPr>
      <w:r>
        <w:t xml:space="preserve">The role of the dentist has evolved dramatically with the advent of digital technologies. In Spain Valencia this evolution is particularly pronounced due to the region’s strong technological infrastructure and progressive business culture. Modern dental practices in this area have largely abandoned traditional analog methods in favor of Computer-Aided Design/Computer-Aided Manufacturing (CAD/CAM) systems, intraoral scanners, and 3D printing for prosthetics.</w:t>
      </w:r>
    </w:p>
    <w:p>
      <w:pPr>
        <w:pStyle w:val="BodyText"/>
      </w:pPr>
      <w:r>
        <w:t xml:space="preserve">For the dentist, this shift implies a need for continuous technical upskilling. The ability to interpret digital scans and design restorations digitally is now as critical as manual dexterity. Moreover, tele-dentistry has gained traction in Spain Valencia following global health shifts, allowing dentists to conduct preliminary consultations remotely. This hybrid model of care enhances accessibility for patients while optimizing the dentist’s schedule.</w:t>
      </w:r>
    </w:p>
    <w:bookmarkEnd w:id="23"/>
    <w:bookmarkStart w:id="24" w:name="v.-cultural-and-demographic-influences"/>
    <w:p>
      <w:pPr>
        <w:pStyle w:val="Heading2"/>
      </w:pPr>
      <w:r>
        <w:t xml:space="preserve">V. Cultural and Demographic Influences</w:t>
      </w:r>
    </w:p>
    <w:p>
      <w:pPr>
        <w:pStyle w:val="FirstParagraph"/>
      </w:pPr>
      <w:r>
        <w:t xml:space="preserve">The cultural context of Spain Valencia also shapes patient-dentist interactions. The Valencian population, like much of the Mediterranean region, traditionally places a high value on social appearance and aesthetic health. Consequently, there is a strong demand for cosmetic procedures such as whitening and veneers among adults in Spain Valencia.</w:t>
      </w:r>
    </w:p>
    <w:p>
      <w:pPr>
        <w:pStyle w:val="BodyText"/>
      </w:pPr>
      <w:r>
        <w:t xml:space="preserve">Additionally, the demographic makeup of Spain Valencia includes a significant number of retirees from Northern Europe who reside permanently or seasonally in the coastal areas. These expatriates often have different expectations regarding healthcare, sometimes bringing international dental insurance that complicates billing processes for local dentists. Therefore, a dentist in this region must be culturally sensitive and linguistically adaptable, often requiring proficiency in English to serve the international community effectively.</w:t>
      </w:r>
    </w:p>
    <w:bookmarkEnd w:id="24"/>
    <w:bookmarkStart w:id="25" w:name="X4ae8504e576797530f5a78004989aa14caa3399"/>
    <w:p>
      <w:pPr>
        <w:pStyle w:val="Heading2"/>
      </w:pPr>
      <w:r>
        <w:t xml:space="preserve">VI. Public Health Initiatives and Preventative Care</w:t>
      </w:r>
    </w:p>
    <w:p>
      <w:pPr>
        <w:pStyle w:val="FirstParagraph"/>
      </w:pPr>
      <w:r>
        <w:t xml:space="preserve">Beyond individual treatments, the dentist plays a crucial role in public health education. In Spain Valencia various regional initiatives focus on preventing caries among youth through school-based programs. Dentists are increasingly called upon to collaborate with schools and local governments to promote oral hygiene awareness.</w:t>
      </w:r>
    </w:p>
    <w:p>
      <w:pPr>
        <w:pStyle w:val="BodyText"/>
      </w:pPr>
      <w:r>
        <w:t xml:space="preserve">The link between systemic health and oral health is also becoming more prominent in clinical discourse. Dentists in Spain Valencia are encouraged to screen for indicators of diabetes, cardiovascular disease, and other systemic conditions during routine check-ups. This holistic approach aligns with modern medical trends and reinforces the dentist’s status as a vital member of the broader healthcare team.</w:t>
      </w:r>
    </w:p>
    <w:bookmarkEnd w:id="25"/>
    <w:bookmarkStart w:id="26" w:name="vii.-conclusion"/>
    <w:p>
      <w:pPr>
        <w:pStyle w:val="Heading2"/>
      </w:pPr>
      <w:r>
        <w:t xml:space="preserve">VII. Conclusion</w:t>
      </w:r>
    </w:p>
    <w:p>
      <w:pPr>
        <w:pStyle w:val="FirstParagraph"/>
      </w:pPr>
      <w:r>
        <w:t xml:space="preserve">In conclusion, the profession of the dentist in Spain Valencia is dynamic, complex, and deeply integrated into both economic and social structures. It requires a balance of clinical excellence, regulatory compliance, business acumen, and cultural sensitivity. The unique characteristics of this region—its dual healthcare system, technological adoption rates, demographic diversity from tourism to local aging populations—create a specific professional environment that challenges and rewards the modern dentist.</w:t>
      </w:r>
    </w:p>
    <w:p>
      <w:pPr>
        <w:pStyle w:val="BodyText"/>
      </w:pPr>
      <w:r>
        <w:t xml:space="preserve">As Spain Valencia continues to grow as an economic hub within the European Union, the demand for high-quality dental care will likely increase. The dentist of tomorrow in this region must therefore be adaptable, technologically proficient, and committed to preventative education. By fulfilling these roles effectively, dentists contribute significantly not just to individual patient health but to the overall public well-being of Spain Valencia.</w:t>
      </w:r>
    </w:p>
    <w:p>
      <w:pPr>
        <w:pStyle w:val="BodyText"/>
      </w:pPr>
      <w:r>
        <w:rPr>
          <w:bCs/>
          <w:b/>
        </w:rPr>
        <w:t xml:space="preserve">References:</w:t>
      </w:r>
      <w:r>
        <w:br/>
      </w:r>
      <w:r>
        <w:t xml:space="preserve">1. General Council of Spanish Dentistry (Consejo General de Odontólogos de España).</w:t>
      </w:r>
      <w:r>
        <w:br/>
      </w:r>
      <w:r>
        <w:t xml:space="preserve">2. Conselleria de Sanitat Universal i Salut Pública, Generalitat Valenciana.</w:t>
      </w:r>
      <w:r>
        <w:br/>
      </w:r>
      <w:r>
        <w:t xml:space="preserve">3. World Health Organization Regional Office for Europe: Oral Health Reports.</w:t>
      </w:r>
      <w:r>
        <w:br/>
      </w:r>
      <w:r>
        <w:t xml:space="preserve">4. Local Market Analysis of Healthcare Services in the Valencian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Term Paper on the Dental Profession in Spain Valencia</dc:title>
  <dc:creator/>
  <dc:language>en</dc:language>
  <cp:keywords/>
  <dcterms:created xsi:type="dcterms:W3CDTF">2026-07-30T12:05:33Z</dcterms:created>
  <dcterms:modified xsi:type="dcterms:W3CDTF">2026-07-30T12:05:33Z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