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ce595768b6c7d73fb2414fadcbe8cc5f9c4ffd7"/>
    <w:p>
      <w:pPr>
        <w:pStyle w:val="Heading1"/>
      </w:pPr>
      <w:r>
        <w:t xml:space="preserve">The Role and Evolution of the Dentist in United States Chicago</w:t>
      </w:r>
    </w:p>
    <w:p>
      <w:pPr>
        <w:pStyle w:val="FirstParagraph"/>
      </w:pPr>
      <w:r>
        <w:rPr>
          <w:bCs/>
          <w:b/>
        </w:rPr>
        <w:t xml:space="preserve">A Term Paper on Healthcare Dynamics, Clinical Specialization, and Community Impact in the Windy City</w:t>
      </w:r>
    </w:p>
    <w:p>
      <w:pPr>
        <w:pStyle w:val="BodyText"/>
      </w:pPr>
      <w:r>
        <w:rPr>
          <w:iCs/>
          <w:i/>
        </w:rPr>
        <w:t xml:space="preserve">Date: May 2024 | Location: United States Chicago</w:t>
      </w:r>
    </w:p>
    <w:bookmarkStart w:id="20" w:name="i.-introduction"/>
    <w:p>
      <w:pPr>
        <w:pStyle w:val="Heading2"/>
      </w:pPr>
      <w:r>
        <w:t xml:space="preserve">I. Introduction</w:t>
      </w:r>
    </w:p>
    <w:p>
      <w:pPr>
        <w:pStyle w:val="FirstParagraph"/>
      </w:pPr>
      <w:r>
        <w:t xml:space="preserve">The landscape of modern healthcare is defined by its intersection with urban density, cultural diversity, and regulatory frameworks. Within the vast context of the United States, few cities exemplify this complexity better than Chicago. As the third-largest city in the nation and a global hub for commerce, culture, and medicine, United States Chicago presents a unique environment for healthcare providers. Central to this ecosystem is the professional role of the dentist. This term paper explores how Dentist practices operate within United States Chicago, analyzing their clinical responsibilities, socioeconomic impacts on local communities such as those in Hyde Park and Lincoln Park, and the evolving nature of dental care in an urban setting.</w:t>
      </w:r>
    </w:p>
    <w:p>
      <w:pPr>
        <w:pStyle w:val="BodyText"/>
      </w:pPr>
      <w:r>
        <w:t xml:space="preserve">In general medical discourse, a Dentist is often viewed primarily through the lens of oral hygiene. However, in a metropolitan area like United States Chicago, the scope of this profession expands significantly. The Dentist serves not only as a clinician treating cavities and gum disease but also as a critical component of systemic health monitoring and public education. This paper argues that in United States Chicago, the Dentist functions as an essential pillar of community health infrastructure, necessitating specialized approaches to patient care that address both the biological and social determinants of health.</w:t>
      </w:r>
    </w:p>
    <w:bookmarkEnd w:id="20"/>
    <w:bookmarkStart w:id="22" w:name="ii.-the-professional-scope-of-a-dentist"/>
    <w:p>
      <w:pPr>
        <w:pStyle w:val="Heading2"/>
      </w:pPr>
      <w:r>
        <w:t xml:space="preserve">II. The Professional Scope of a Dentist</w:t>
      </w:r>
    </w:p>
    <w:p>
      <w:pPr>
        <w:pStyle w:val="FirstParagraph"/>
      </w:pPr>
      <w:r>
        <w:t xml:space="preserve">To understand the impact of a Dentist, one must first define their professional boundaries. A licensed Dentist possesses advanced training in diagnosing, treating, and preventing diseases and disorders of the oral cavity, maxillofacial region, and adjacent structures. While general dentistry remains the foundation—encompassing cleanings fillings crowns and root canals—the role has bifurcated into numerous specialties.</w:t>
      </w:r>
    </w:p>
    <w:bookmarkStart w:id="21" w:name="clinical-specializations"/>
    <w:p>
      <w:pPr>
        <w:pStyle w:val="Heading3"/>
      </w:pPr>
      <w:r>
        <w:t xml:space="preserve">Clinical Specializations</w:t>
      </w:r>
    </w:p>
    <w:p>
      <w:pPr>
        <w:pStyle w:val="FirstParagraph"/>
      </w:pPr>
      <w:r>
        <w:t xml:space="preserve">In a major metropolitan center, the demand for specialized care drives a high concentration of specialist Dentists. Orthodontists in United States Chicago manage complex jaw alignments using braces and clear aligners, addressing not just aesthetic concerns but also functional occlusion issues. Periodontists focus specifically on the supporting structures of teeth, treating gum disease which is prevalent in urban populations due to varying socioeconomic access to care. Endodontists specialize in root canal therapy, saving teeth that might otherwise be extracted. Furthermore, Oral and Maxillofacial Surgeons perform complex extractions and corrective jaw surgery.</w:t>
      </w:r>
    </w:p>
    <w:p>
      <w:pPr>
        <w:pStyle w:val="BodyText"/>
      </w:pPr>
      <w:r>
        <w:t xml:space="preserve">The general Dentist often acts as the primary gatekeeper in this system. They identify anomalies that require referral to these specialists. Therefore, the competency of a general Dentist is measured by their ability to recognize when a patient’s needs exceed their own scope of practice, ensuring seamless care coordination within the United States Chicago healthcare network.</w:t>
      </w:r>
    </w:p>
    <w:bookmarkEnd w:id="21"/>
    <w:bookmarkEnd w:id="22"/>
    <w:bookmarkStart w:id="24" w:name="Xbbb7409d3ce9e3e3f40416fa6fd36814e1aef06"/>
    <w:p>
      <w:pPr>
        <w:pStyle w:val="Heading2"/>
      </w:pPr>
      <w:r>
        <w:t xml:space="preserve">III. The Context of United States Chicago</w:t>
      </w:r>
    </w:p>
    <w:p>
      <w:pPr>
        <w:pStyle w:val="FirstParagraph"/>
      </w:pPr>
      <w:r>
        <w:t xml:space="preserve">The specific geographic and demographic context of United States Chicago profoundly influences how dental services are delivered and perceived. Known for its harsh winters and distinct seasonal variations, lifestyle factors in this region can impact oral health behaviors, such as increased consumption of warm beverages during winter months or changes in diet due to holiday seasons.</w:t>
      </w:r>
    </w:p>
    <w:bookmarkStart w:id="23" w:name="demographic-diversity-and-access"/>
    <w:p>
      <w:pPr>
        <w:pStyle w:val="Heading3"/>
      </w:pPr>
      <w:r>
        <w:t xml:space="preserve">Demographic Diversity and Access</w:t>
      </w:r>
    </w:p>
    <w:p>
      <w:pPr>
        <w:pStyle w:val="FirstParagraph"/>
      </w:pPr>
      <w:r>
        <w:t xml:space="preserve">Chicago is a mosaic of diverse ethnic neighborhoods. In areas such as Pilsen, Little Village, and Albany Park, the Dentist must navigate linguistic barriers and cultural nuances regarding dental care. A successful practice in United States Chicago often requires a multilingual staff or specific cultural competency training to effectively communicate with patients from Latin American, Asian, and Middle Eastern backgrounds.</w:t>
      </w:r>
    </w:p>
    <w:p>
      <w:pPr>
        <w:pStyle w:val="BodyText"/>
      </w:pPr>
      <w:r>
        <w:t xml:space="preserve">Furthermore socioeconomic disparities exist across the city’s wards. While affluent neighborhoods like Gold Coast may have high concentrations of boutique cosmetic dentistry clinics serving residents who prioritize aesthetic enhancement, underserved areas in the South and West Side of United States Chicago may face a shortage of providers. Here, the Dentist plays a vital role in community health initiatives, often collaborating with local clinics to provide sliding-scale fees or accepting Medicaid insurance plans to ensure equitable access.</w:t>
      </w:r>
    </w:p>
    <w:bookmarkEnd w:id="23"/>
    <w:bookmarkEnd w:id="24"/>
    <w:bookmarkStart w:id="26" w:name="iv.-public-health-and-preventative-care"/>
    <w:p>
      <w:pPr>
        <w:pStyle w:val="Heading2"/>
      </w:pPr>
      <w:r>
        <w:t xml:space="preserve">IV. Public Health and Preventative Care</w:t>
      </w:r>
    </w:p>
    <w:p>
      <w:pPr>
        <w:pStyle w:val="FirstParagraph"/>
      </w:pPr>
      <w:r>
        <w:t xml:space="preserve">In United States Chicago, the public health mandate for a Dentist extends beyond the dental chair. There is a growing recognition of the link between oral health and systemic conditions such as diabetes, cardiovascular disease, and respiratory infections. Given that Chicago has historically struggled with higher rates of diabetes compared to national averages, Dentists are increasingly required to screen for blood sugar abnormalities during routine check-ups.</w:t>
      </w:r>
    </w:p>
    <w:bookmarkStart w:id="25" w:name="school-based-initiatives"/>
    <w:p>
      <w:pPr>
        <w:pStyle w:val="Heading3"/>
      </w:pPr>
      <w:r>
        <w:t xml:space="preserve">School-Based Initiatives</w:t>
      </w:r>
    </w:p>
    <w:p>
      <w:pPr>
        <w:pStyle w:val="FirstParagraph"/>
      </w:pPr>
      <w:r>
        <w:t xml:space="preserve">Dentists in United States Chicago often engage with local school systems, such as the Chicago Public Schools. Sealant programs and fluoride varnish applications are critical preventative measures implemented by visiting Dentists to reduce the incidence of tooth decay among children. These initiatives are not merely medical procedures but public health interventions aimed at reducing long-term healthcare costs and improving educational outcomes for students who may miss school due to dental pain.</w:t>
      </w:r>
    </w:p>
    <w:bookmarkEnd w:id="25"/>
    <w:bookmarkEnd w:id="26"/>
    <w:bookmarkStart w:id="27" w:name="X19415a4ff5dcebd53bd9c74c56ef7955566fa6d"/>
    <w:p>
      <w:pPr>
        <w:pStyle w:val="Heading2"/>
      </w:pPr>
      <w:r>
        <w:t xml:space="preserve">V. Technological Advancements and Future Directions</w:t>
      </w:r>
    </w:p>
    <w:p>
      <w:pPr>
        <w:pStyle w:val="FirstParagraph"/>
      </w:pPr>
      <w:r>
        <w:t xml:space="preserve">The profession of Dentistry in United States Chicago is rapidly evolving with technology. The adoption of digital radiography, 3D imaging (CBCT scans), and intraoral scanners has revolutionized diagnosis and treatment planning. In a competitive market like United States Chicago, practices that utilize CAD/CAM technology for same-day crowns gain a significant advantage in patient satisfaction.</w:t>
      </w:r>
    </w:p>
    <w:p>
      <w:pPr>
        <w:pStyle w:val="BodyText"/>
      </w:pPr>
      <w:r>
        <w:t xml:space="preserve">Additionally, the integration of teledentistry has become more prevalent post-pandemic. Dentists can now conduct preliminary consultations via video calls, triaging patients effectively and reducing unnecessary office visits. This digital transformation is particularly relevant in a sprawling city like United States Chicago, where traffic congestion on the Lake Shore Drive or the Dan Ryan Expressway can deter patients from seeking timely care. By offering virtual assessments, Dentists reduce barriers to access.</w:t>
      </w:r>
    </w:p>
    <w:bookmarkEnd w:id="27"/>
    <w:bookmarkStart w:id="28" w:name="vi.-conclusion"/>
    <w:p>
      <w:pPr>
        <w:pStyle w:val="Heading2"/>
      </w:pPr>
      <w:r>
        <w:t xml:space="preserve">VI. Conclusion</w:t>
      </w:r>
    </w:p>
    <w:p>
      <w:pPr>
        <w:pStyle w:val="FirstParagraph"/>
      </w:pPr>
      <w:r>
        <w:t xml:space="preserve">In conclusion, the role of a Dentist in United States Chicago is multifaceted and deeply embedded in the social fabric of the city. They are not merely technicians fixing teeth but are healthcare providers who address complex biological, psychological, and socioeconomic factors affecting oral health. From serving diverse communities in neighborhoods across the city to participating in public health campaigns and adopting cutting-edge technology, Dentists ensure that residents of United States Chicago can maintain functional and aesthetic oral health.</w:t>
      </w:r>
    </w:p>
    <w:p>
      <w:pPr>
        <w:pStyle w:val="BodyText"/>
      </w:pPr>
      <w:r>
        <w:t xml:space="preserve">As the city continues to grow and evolve, so too must the strategies employed by Dentists. Addressing disparities in access, leveraging technology for efficiency, and maintaining rigorous clinical standards remain paramount. Ultimately, a robust network of skilled Dentists is essential for the well-being of United States Chicago’s population, proving that oral health is inextricably linked to overall human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United States Chicago</dc:title>
  <dc:creator/>
  <dc:language>en</dc:language>
  <cp:keywords/>
  <dcterms:created xsi:type="dcterms:W3CDTF">2026-07-30T09:49:56Z</dcterms:created>
  <dcterms:modified xsi:type="dcterms:W3CDTF">2026-07-30T09:49:56Z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