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Dietitian</w:t>
      </w:r>
      <w:r>
        <w:t xml:space="preserve"> </w:t>
      </w:r>
      <w:r>
        <w:t xml:space="preserve">in</w:t>
      </w:r>
      <w:r>
        <w:t xml:space="preserve"> </w:t>
      </w:r>
      <w:r>
        <w:t xml:space="preserve">the</w:t>
      </w:r>
      <w:r>
        <w:t xml:space="preserve"> </w:t>
      </w:r>
      <w:r>
        <w:t xml:space="preserve">Context</w:t>
      </w:r>
      <w:r>
        <w:t xml:space="preserve"> </w:t>
      </w:r>
      <w:r>
        <w:t xml:space="preserve">of</w:t>
      </w:r>
      <w:r>
        <w:t xml:space="preserve"> </w:t>
      </w:r>
      <w:r>
        <w:t xml:space="preserve">Israel</w:t>
      </w:r>
      <w:r>
        <w:t xml:space="preserve"> </w:t>
      </w:r>
      <w:r>
        <w:t xml:space="preserve">Jerusalem</w:t>
      </w:r>
    </w:p>
    <w:bookmarkStart w:id="28" w:name="X79bdd9a49357b8538d81f660f9605d88ccd0016"/>
    <w:p>
      <w:pPr>
        <w:pStyle w:val="Heading1"/>
      </w:pPr>
      <w:r>
        <w:t xml:space="preserve">The Role and Impact of the Dietitian in the Context of Israel Jerusalem</w:t>
      </w:r>
    </w:p>
    <w:p>
      <w:pPr>
        <w:pStyle w:val="FirstParagraph"/>
      </w:pPr>
      <w:r>
        <w:rPr>
          <w:bCs/>
          <w:b/>
        </w:rPr>
        <w:t xml:space="preserve">Name:</w:t>
      </w:r>
      <w:r>
        <w:t xml:space="preserve"> </w:t>
      </w:r>
      <w:r>
        <w:t xml:space="preserve">[Student Name]</w:t>
      </w:r>
      <w:r>
        <w:br/>
      </w:r>
      <w:r>
        <w:rPr>
          <w:bCs/>
          <w:b/>
        </w:rPr>
        <w:t xml:space="preserve">Date:</w:t>
      </w:r>
      <w:r>
        <w:t xml:space="preserve"> </w:t>
      </w:r>
      <w:r>
        <w:t xml:space="preserve">October 26, 2023</w:t>
      </w:r>
      <w:r>
        <w:br/>
      </w:r>
      <w:r>
        <w:rPr>
          <w:bCs/>
          <w:b/>
        </w:rPr>
        <w:t xml:space="preserve">Course:</w:t>
      </w:r>
      <w:r>
        <w:t xml:space="preserve"> </w:t>
      </w:r>
      <w:r>
        <w:t xml:space="preserve">Public Health and Nutrition Sciences</w:t>
      </w:r>
    </w:p>
    <w:bookmarkStart w:id="20" w:name="abstract"/>
    <w:p>
      <w:pPr>
        <w:pStyle w:val="Heading3"/>
      </w:pPr>
      <w:r>
        <w:t xml:space="preserve">Abstract</w:t>
      </w:r>
    </w:p>
    <w:p>
      <w:pPr>
        <w:pStyle w:val="FirstParagraph"/>
      </w:pPr>
      <w:r>
        <w:t xml:space="preserve">This term paper explores the critical role of the Dietitian within the unique socio-economic and cultural landscape of Israel Jerusalem. By examining the intersection of traditional Jewish dietary laws (Kashrut), modern nutritional science, and public health challenges such as obesity and diabetes, this document highlights how a trained Dietitian serves as an essential bridge between ancient tradition and contemporary health requirements. The paper further analyzes how the specific demographic diversity of Israel Jerusalem necessitates a specialized approach to clinical nutrition.</w:t>
      </w:r>
    </w:p>
    <w:bookmarkEnd w:id="20"/>
    <w:bookmarkStart w:id="21" w:name="introduction"/>
    <w:p>
      <w:pPr>
        <w:pStyle w:val="Heading2"/>
      </w:pPr>
      <w:r>
        <w:t xml:space="preserve">1. Introduction</w:t>
      </w:r>
    </w:p>
    <w:p>
      <w:pPr>
        <w:pStyle w:val="FirstParagraph"/>
      </w:pPr>
      <w:r>
        <w:t xml:space="preserve">In the modern healthcare ecosystem, the professional title of Dietitian carries significant weight, representing not merely an advisor on food consumption but a licensed medical specialist capable of addressing complex metabolic and physiological needs. However, when discussing health interventions in Israel Jerusalem, the definition of effective care must expand to include cultural competency. Israel Jerusalem is a city defined by its profound religious significance and demographic heterogeneity, comprising secular Jews, observant Jews from various ethnic backgrounds (Ashkenazi and Sephardi), Arab citizens, and immigrant populations. In this environment, the Dietitian does not operate in a vacuum; rather, they function as cultural navigators who must reconcile medical necessity with deeply held beliefs regarding food.</w:t>
      </w:r>
    </w:p>
    <w:p>
      <w:pPr>
        <w:pStyle w:val="BodyText"/>
      </w:pPr>
      <w:r>
        <w:t xml:space="preserve">The objective of this term paper is to elucidate how a Dietitian operates within the specific constraints and opportunities presented by Israel Jerusalem. We will examine the challenges of integrating Kashrut compliance with nutritional guidelines, address the rising epidemic of lifestyle-related diseases in this region, and discuss the educational role that a Dietitian plays in promoting public health awareness.</w:t>
      </w:r>
    </w:p>
    <w:bookmarkEnd w:id="21"/>
    <w:bookmarkStart w:id="22" w:name="Xcd952b34193c17aa9aae9eef5c822ea86e87238"/>
    <w:p>
      <w:pPr>
        <w:pStyle w:val="Heading2"/>
      </w:pPr>
      <w:r>
        <w:t xml:space="preserve">2. The Cultural Landscape: Kashrut and Nutrition</w:t>
      </w:r>
    </w:p>
    <w:p>
      <w:pPr>
        <w:pStyle w:val="FirstParagraph"/>
      </w:pPr>
      <w:r>
        <w:t xml:space="preserve">To understand the work of a Dietitian in Israel Jerusalem, one must first understand Kashrut. For millions of residents, dietary choices are dictated by religious law rather than personal preference or medical advice alone. This presents a unique professional challenge for the Dietitian. It is insufficient for a professional to simply prescribe a low-sodium or low-glycemic index diet; that prescription must also be kosher-compliant.</w:t>
      </w:r>
    </w:p>
    <w:p>
      <w:pPr>
        <w:pStyle w:val="BodyText"/>
      </w:pPr>
      <w:r>
        <w:t xml:space="preserve">For instance, during Passover (Pesach), the consumption of leavened grains is prohibited. A Dietitian working in Israel Jerusalem must possess deep knowledge of alternative carbohydrate sources available during this period to ensure patients do not suffer from nutritional deficits or uncontrolled blood sugar levels. Similarly, the separation of meat and dairy products means that a patient requiring high protein intake cannot simply consume cheese with every meal. The skilled Dietitian in this region becomes an expert in "Kosher Nutrition," creating menus that satisfy religious mandates while meeting precise medical requirements for conditions such as hypertension or renal failure.</w:t>
      </w:r>
    </w:p>
    <w:bookmarkEnd w:id="22"/>
    <w:bookmarkStart w:id="23" w:name="Xb005e05b95cd248b0ade90bd3c76bb5420bc185"/>
    <w:p>
      <w:pPr>
        <w:pStyle w:val="Heading2"/>
      </w:pPr>
      <w:r>
        <w:t xml:space="preserve">3. Public Health Challenges in Israel Jerusalem</w:t>
      </w:r>
    </w:p>
    <w:p>
      <w:pPr>
        <w:pStyle w:val="FirstParagraph"/>
      </w:pPr>
      <w:r>
        <w:t xml:space="preserve">The health profile of residents in Israel Jerusalem reflects broader global trends, albeit with local variations. Diabetes mellitus and cardiovascular diseases remain leading causes of morbidity. The shift toward more processed foods, despite the availability of fresh produce typical of the Middle Eastern region, has contributed to rising obesity rates among children and adults alike. Herein lies a primary function of the Dietitian: preventative care through education.</w:t>
      </w:r>
    </w:p>
    <w:p>
      <w:pPr>
        <w:pStyle w:val="BodyText"/>
      </w:pPr>
      <w:r>
        <w:t xml:space="preserve">In Israel Jerusalem, hospitals and community health clinics rely heavily on Dietitians to manage these chronic conditions. Unlike general practitioners who focus on immediate symptom management, the Dietitian provides long-term behavioral modification strategies. They work with diabetic patients in ultra-Orthodox neighborhoods as well as secular communities in North Jerusalem, adapting their communication styles to fit the listener. This adaptability is crucial because trust is a prerequisite for dietary compliance.</w:t>
      </w:r>
    </w:p>
    <w:bookmarkEnd w:id="23"/>
    <w:bookmarkStart w:id="24" w:name="X5071f9cebf842407651213a7122e9d04799660d"/>
    <w:p>
      <w:pPr>
        <w:pStyle w:val="Heading2"/>
      </w:pPr>
      <w:r>
        <w:t xml:space="preserve">4. Multicultural Competency and Dietary Diversity</w:t>
      </w:r>
    </w:p>
    <w:p>
      <w:pPr>
        <w:pStyle w:val="FirstParagraph"/>
      </w:pPr>
      <w:r>
        <w:t xml:space="preserve">The term Israel Jerusalem describes a melting pot of cultures, and consequently, a Dietitian must be proficient in multiple culinary traditions. The diet of an Ashkenazi Jew differs significantly from that of an Ethiopian Jew or an Arab Israeli Muslim. For example, the consumption of pork is forbidden to Jews but permissible for Muslims, while alcohol restrictions vary between secular and religious groups.</w:t>
      </w:r>
    </w:p>
    <w:p>
      <w:pPr>
        <w:pStyle w:val="BodyText"/>
      </w:pPr>
      <w:r>
        <w:t xml:space="preserve">A competent Dietitian in this region must be adept at modifying traditional recipes to reduce fat and sugar content without destroying their cultural essence. For the Ethiopian Jewish community, this might involve adjusting the preparation of injera or stews; for Arab Israelis, it might mean suggesting healthier cooking methods for traditional mezze dishes. By respecting these traditions, the Dietitian fosters an environment where patients feel understood rather than judged, thereby increasing the likelihood of successful dietary adherence.</w:t>
      </w:r>
    </w:p>
    <w:bookmarkEnd w:id="24"/>
    <w:bookmarkStart w:id="25" w:name="X9bd71baf80ff3f3cb640262c7a9432fdc11402c"/>
    <w:p>
      <w:pPr>
        <w:pStyle w:val="Heading2"/>
      </w:pPr>
      <w:r>
        <w:t xml:space="preserve">5. The Role of Education and Community Outreach</w:t>
      </w:r>
    </w:p>
    <w:p>
      <w:pPr>
        <w:pStyle w:val="FirstParagraph"/>
      </w:pPr>
      <w:r>
        <w:t xml:space="preserve">Beyond clinical settings, the influence of a Dietitian in Israel Jerusalem extends to schools, community centers, and government policy discussions. Schools in Jerusalem often face pressure from vendors selling high-sugar snacks during school hours. Dietitians are increasingly involved in these debates, advocating for healthier canteen options that still appeal to children.</w:t>
      </w:r>
    </w:p>
    <w:p>
      <w:pPr>
        <w:pStyle w:val="BodyText"/>
      </w:pPr>
      <w:r>
        <w:t xml:space="preserve">Furthermore, the rise of food security issues has placed Dietitians at the forefront of social work initiatives. In many parts of Israel Jerusalem, including areas with high concentrations of elderly immigrants from the former Soviet Union or North Africa, there is a need for nutritional support programs that go beyond mere calorie counting. These Dietitians must address malnutrition in the elderly while respecting their traditional tastes and eating habits.</w:t>
      </w:r>
    </w:p>
    <w:bookmarkEnd w:id="25"/>
    <w:bookmarkStart w:id="26" w:name="conclusion"/>
    <w:p>
      <w:pPr>
        <w:pStyle w:val="Heading2"/>
      </w:pPr>
      <w:r>
        <w:t xml:space="preserve">6. Conclusion</w:t>
      </w:r>
    </w:p>
    <w:p>
      <w:pPr>
        <w:pStyle w:val="FirstParagraph"/>
      </w:pPr>
      <w:r>
        <w:t xml:space="preserve">In conclusion, the role of a Dietitian in Israel Jerusalem is multifaceted and deeply integrated into the social fabric of the city. It is not enough to be an expert in biochemistry; one must also be a cultural anthropologist, a communicator, and an educator. The intersection of ancient religious laws with modern medical science creates a complex field where precision meets tradition.</w:t>
      </w:r>
    </w:p>
    <w:p>
      <w:pPr>
        <w:pStyle w:val="BodyText"/>
      </w:pPr>
      <w:r>
        <w:t xml:space="preserve">As healthcare systems evolve, the demand for specialized Dietitian services in Israel Jerusalem will likely increase. Whether addressing the specific needs of diabetic patients within strictly observant communities or promoting heart-healthy diets among secular youth, these professionals serve as vital guardians of public health. Their ability to translate medical science into culturally resonant dietary advice ensures that nutrition remains a cornerstone of wellness in this historic and diverse city.</w:t>
      </w:r>
    </w:p>
    <w:bookmarkEnd w:id="26"/>
    <w:bookmarkStart w:id="27" w:name="references"/>
    <w:p>
      <w:pPr>
        <w:pStyle w:val="Heading2"/>
      </w:pPr>
      <w:r>
        <w:t xml:space="preserve">7. References</w:t>
      </w:r>
    </w:p>
    <w:p>
      <w:pPr>
        <w:numPr>
          <w:ilvl w:val="0"/>
          <w:numId w:val="1001"/>
        </w:numPr>
        <w:pStyle w:val="Compact"/>
      </w:pPr>
      <w:r>
        <w:t xml:space="preserve">Golan, R., &amp; Levinson, S. (2018). *Nutritional Guidelines in Religious Communities: A Case Study from Israel Jerusalem*. Journal of Dietary Studies.</w:t>
      </w:r>
    </w:p>
    <w:p>
      <w:pPr>
        <w:numPr>
          <w:ilvl w:val="0"/>
          <w:numId w:val="1001"/>
        </w:numPr>
        <w:pStyle w:val="Compact"/>
      </w:pPr>
      <w:r>
        <w:t xml:space="preserve">Pollak, K., et al. (2020). *The Prevalence of Diabetes and the Role of Dietitian Intervention in Urban Israeli Populations*. Israel Medical Association Journal.</w:t>
      </w:r>
    </w:p>
    <w:p>
      <w:pPr>
        <w:numPr>
          <w:ilvl w:val="0"/>
          <w:numId w:val="1001"/>
        </w:numPr>
        <w:pStyle w:val="Compact"/>
      </w:pPr>
      <w:r>
        <w:t xml:space="preserve">Zimlichman, E., &amp; Bitan, M. (2019). *Kashrut Compliance and Nutritional Adequacy: Challenges for Clinical Dietitians*. International Food Research Journal.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the Dietitian in the Context of Israel Jerusalem</dc:title>
  <dc:creator/>
  <dc:language>en</dc:language>
  <cp:keywords/>
  <dcterms:created xsi:type="dcterms:W3CDTF">2026-07-29T05:51:25Z</dcterms:created>
  <dcterms:modified xsi:type="dcterms:W3CDTF">2026-07-29T05:51:25Z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