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p>
      <w:pPr>
        <w:pStyle w:val="FirstParagraph"/>
      </w:pPr>
      <w:r>
        <w:t xml:space="preserve">Term Paper Title</w:t>
      </w:r>
      <w:r>
        <w:br/>
      </w:r>
      <w:r>
        <w:t xml:space="preserve">The Evolving Role of the Dietitian in Japan Osaka: Bridging Tradition and Modern Nutritional Science</w:t>
      </w:r>
      <w:r>
        <w:br/>
      </w:r>
      <w:r>
        <w:t xml:space="preserve">Submitted to the Department of Nutrition Sciences</w:t>
      </w:r>
      <w:r>
        <w:br/>
      </w:r>
      <w:r>
        <w:t xml:space="preserve">Date: October 26, 2023</w:t>
      </w:r>
    </w:p>
    <w:bookmarkStart w:id="25" w:name="Xdb58bd36e63fb6fe7009a266c8b4ff11b5e00f0"/>
    <w:p>
      <w:pPr>
        <w:pStyle w:val="Heading1"/>
      </w:pPr>
      <w:r>
        <w:t xml:space="preserve">The Evolving Role of the Dietitian in Japan Osaka</w:t>
      </w:r>
    </w:p>
    <w:p>
      <w:pPr>
        <w:pStyle w:val="FirstParagraph"/>
      </w:pPr>
      <w:r>
        <w:rPr>
          <w:bCs/>
          <w:b/>
        </w:rPr>
        <w:t xml:space="preserve">Introduction</w:t>
      </w:r>
    </w:p>
    <w:p>
      <w:pPr>
        <w:pStyle w:val="BodyText"/>
      </w:pPr>
      <w:r>
        <w:t xml:space="preserve">In recent decades, the landscape of healthcare and public health has undergone a seismic shift globally. Nowhere is this transformation more evident than in Japan, a nation that has achieved one of the highest life expectancies in the world but simultaneously faces rising rates of lifestyle-related diseases. Within this complex demographic context, Osaka emerges as a critical focal point for nutritional intervention and policy innovation. As Japan's second-largest city and a cultural hub known for its rich gastronomic heritage—often referred to as "Tenka no Daidokoro," or the Kitchen of the Nation—Osaka presents unique challenges and opportunities for healthcare professionals. Central to addressing these challenges is the vital, yet often misunderstood, profession of the</w:t>
      </w:r>
      <w:r>
        <w:t xml:space="preserve"> </w:t>
      </w:r>
      <w:r>
        <w:rPr>
          <w:bCs/>
          <w:b/>
        </w:rPr>
        <w:t xml:space="preserve">Dietitian</w:t>
      </w:r>
      <w:r>
        <w:t xml:space="preserve">. This term paper explores how Dietitians in Japan Osaka are not merely meal planners but are essential architects of public health, navigating a delicate balance between preserving traditional Japanese dietary aesthetics and integrating modern evidence-based nutritional science. It examines the regulatory framework governing Dietitians in Japan Osaka, their role in preventing lifestyle-related diseases (</w:t>
      </w:r>
      <w:r>
        <w:rPr>
          <w:iCs/>
          <w:i/>
        </w:rPr>
        <w:t xml:space="preserve">life-style related diseases</w:t>
      </w:r>
      <w:r>
        <w:t xml:space="preserve"> </w:t>
      </w:r>
      <w:r>
        <w:t xml:space="preserve">or</w:t>
      </w:r>
      <w:r>
        <w:t xml:space="preserve"> </w:t>
      </w:r>
      <w:r>
        <w:rPr>
          <w:iCs/>
          <w:i/>
        </w:rPr>
        <w:t xml:space="preserve">kateibyō</w:t>
      </w:r>
      <w:r>
        <w:t xml:space="preserve">), their integration into the long-term care insurance system (</w:t>
      </w:r>
      <w:r>
        <w:rPr>
          <w:rStyle w:val="VerbatimChar"/>
        </w:rPr>
        <w:t xml:space="preserve">Kaigo Hoken</w:t>
      </w:r>
      <w:r>
        <w:t xml:space="preserve">) and medical nutrition therapy, and the cultural nuances that define nutritional education in this dynamic metropolitan area.</w:t>
      </w:r>
    </w:p>
    <w:bookmarkStart w:id="20" w:name="Xbcf31d26859294c3e21a99a15fce85250429acc"/>
    <w:p>
      <w:pPr>
        <w:pStyle w:val="Heading2"/>
      </w:pPr>
      <w:r>
        <w:t xml:space="preserve">The Regulatory Landscape and Professional Identity of Dietitians in Japan Osaka</w:t>
      </w:r>
    </w:p>
    <w:p>
      <w:pPr>
        <w:pStyle w:val="FirstParagraph"/>
      </w:pPr>
      <w:r>
        <w:t xml:space="preserve">To understand the impact of a Dietitian within any region, one must first grasp their legal standing. In Japan, the title "Dietitian" (or registered dietitian, known as</w:t>
      </w:r>
      <w:r>
        <w:t xml:space="preserve"> </w:t>
      </w:r>
      <w:r>
        <w:rPr>
          <w:rStyle w:val="VerbatimChar"/>
        </w:rPr>
        <w:t xml:space="preserve">Hōsōshi</w:t>
      </w:r>
      <w:r>
        <w:t xml:space="preserve">) is a strictly protected national qualification under the Dietitians Act (</w:t>
      </w:r>
      <w:r>
        <w:rPr>
          <w:rStyle w:val="VerbatimChar"/>
        </w:rPr>
        <w:t xml:space="preserve">Hōsōshi Hō</w:t>
      </w:r>
      <w:r>
        <w:t xml:space="preserve">). This legislation ensures that only those who have passed rigorous national examinations and completed accredited university programs can practice. In Japan Osaka, this regulatory standard is uniformly applied, yet the application of these skills reflects local cultural specificities.</w:t>
      </w:r>
    </w:p>
    <w:p>
      <w:pPr>
        <w:pStyle w:val="BodyText"/>
      </w:pPr>
      <w:r>
        <w:t xml:space="preserve">Unlike in some Western countries where nutritionists may have varying levels of regulation, a Dietitian in Japan Osaka operates with a high degree of professional authority. They are licensed to provide medical nutrition therapy (MNT) under strict guidelines set by the Japanese Society for Parenteral and Enteral Nutrition. This legal framework allows Dietitians to work directly alongside physicians in hospitals and clinics across Osaka Prefecture, managing patient outcomes through precise dietary interventions for conditions ranging from diabetes mellitus to chronic kidney disease.</w:t>
      </w:r>
    </w:p>
    <w:bookmarkEnd w:id="20"/>
    <w:bookmarkStart w:id="21" w:name="Xff5d8873c221882d522a148d1cb362483a006cb"/>
    <w:p>
      <w:pPr>
        <w:pStyle w:val="Heading2"/>
      </w:pPr>
      <w:r>
        <w:t xml:space="preserve">Combating Lifestyle-Related Diseases: The Public Health Imperative</w:t>
      </w:r>
    </w:p>
    <w:p>
      <w:pPr>
        <w:pStyle w:val="FirstParagraph"/>
      </w:pPr>
      <w:r>
        <w:t xml:space="preserve">The primary mandate of Dietitians in Japan Osaka today is the prevention and management of metabolic syndrome, locally known as</w:t>
      </w:r>
      <w:r>
        <w:t xml:space="preserve"> </w:t>
      </w:r>
      <w:r>
        <w:rPr>
          <w:iCs/>
          <w:i/>
        </w:rPr>
        <w:t xml:space="preserve">Metabo</w:t>
      </w:r>
      <w:r>
        <w:t xml:space="preserve">. Since 2008, the Japanese Ministry of Health, Labour and Welfare has implemented specific health checkups targeting adults aged forty to seventy-four to monitor waist circumference and blood parameters. This initiative places Dietitians at the forefront of municipal public health efforts in Osaka.</w:t>
      </w:r>
    </w:p>
    <w:p>
      <w:pPr>
        <w:pStyle w:val="BodyText"/>
      </w:pPr>
      <w:r>
        <w:t xml:space="preserve">In Japan Osaka, where urbanization has led to increased consumption of processed foods and reduced physical activity among younger demographics, Dietitians serve as crucial educators. They design community-wide programs aimed at reducing sodium intake—a significant health concern given historical preferences for salty seasonings like soy sauce and miso—and increasing vegetable consumption. Unlike generic dietary advice found in magazines, the guidance provided by a qualified Dietitian in this region is tailored to the specific food supply chain and cultural eating habits of Kansai residents. For instance, promoting the traditional "Osaka-style" diet, which often includes lighter broths (</w:t>
      </w:r>
      <w:r>
        <w:rPr>
          <w:rStyle w:val="VerbatimChar"/>
        </w:rPr>
        <w:t xml:space="preserve">Sumidashi</w:t>
      </w:r>
      <w:r>
        <w:t xml:space="preserve">) compared to other regions, requires sophisticated nutritional knowledge to ensure adequate protein intake while maintaining low salt levels.</w:t>
      </w:r>
    </w:p>
    <w:bookmarkEnd w:id="21"/>
    <w:bookmarkStart w:id="22" w:name="X1cd55c10f1b52f48c303dc421844a1da5583b8a"/>
    <w:p>
      <w:pPr>
        <w:pStyle w:val="Heading2"/>
      </w:pPr>
      <w:r>
        <w:t xml:space="preserve">The Intersection of Tradition and Science: Cultural Competence in Dietary Counseling</w:t>
      </w:r>
    </w:p>
    <w:p>
      <w:pPr>
        <w:pStyle w:val="FirstParagraph"/>
      </w:pPr>
      <w:r>
        <w:t xml:space="preserve">A defining characteristic of Dietitians working in Japan Osaka is their role as cultural brokers. Japan possesses one of the richest culinary traditions in the world, and food is deeply intertwined with social identity, family bonds, and seasonal festivals (</w:t>
      </w:r>
      <w:r>
        <w:rPr>
          <w:rStyle w:val="VerbatimChar"/>
        </w:rPr>
        <w:t xml:space="preserve">matsuri</w:t>
      </w:r>
      <w:r>
        <w:t xml:space="preserve">). A Dietitian cannot simply impose a rigid Western-style dietary plan on patients without considering these deep-seated cultural values. Instead, they must adapt nutritional guidelines to fit within the existing framework of Japanese cuisine.</w:t>
      </w:r>
    </w:p>
    <w:p>
      <w:pPr>
        <w:pStyle w:val="BodyText"/>
      </w:pPr>
      <w:r>
        <w:t xml:space="preserve">This is particularly evident in the promotion of</w:t>
      </w:r>
      <w:r>
        <w:t xml:space="preserve"> </w:t>
      </w:r>
      <w:r>
        <w:rPr>
          <w:iCs/>
          <w:i/>
        </w:rPr>
        <w:t xml:space="preserve">Washoku</w:t>
      </w:r>
      <w:r>
        <w:t xml:space="preserve">, the traditional dietary structure recognized by UNESCO as an Intangible Cultural Heritage. Washoku emphasizes rice, soup, pickles (</w:t>
      </w:r>
      <w:r>
        <w:rPr>
          <w:rStyle w:val="VerbatimChar"/>
        </w:rPr>
        <w:t xml:space="preserve">fukuzuke</w:t>
      </w:r>
      <w:r>
        <w:t xml:space="preserve">), and main dishes rich in protein and vegetables. Dietitians leverage this ancestral wisdom to encourage heart-healthy eating patterns that are sustainable because they do not require patients to abandon their cultural identity. In Japan Osaka, where street food culture (</w:t>
      </w:r>
      <w:r>
        <w:rPr>
          <w:iCs/>
          <w:i/>
        </w:rPr>
        <w:t xml:space="preserve">kuidaore</w:t>
      </w:r>
      <w:r>
        <w:t xml:space="preserve">, or "eat until you drop") is vibrant, Dietitians play a preventive role by teaching how to enjoy local specialties like</w:t>
      </w:r>
      <w:r>
        <w:t xml:space="preserve"> </w:t>
      </w:r>
      <w:r>
        <w:rPr>
          <w:iCs/>
          <w:i/>
        </w:rPr>
        <w:t xml:space="preserve">okonomiyaki</w:t>
      </w:r>
      <w:r>
        <w:t xml:space="preserve"> </w:t>
      </w:r>
      <w:r>
        <w:t xml:space="preserve">and</w:t>
      </w:r>
      <w:r>
        <w:t xml:space="preserve"> </w:t>
      </w:r>
      <w:r>
        <w:rPr>
          <w:iCs/>
          <w:i/>
        </w:rPr>
        <w:t xml:space="preserve">takoyaki</w:t>
      </w:r>
    </w:p>
    <w:bookmarkEnd w:id="22"/>
    <w:bookmarkStart w:id="23" w:name="Xd0ee3f0561e87e8956300ade81c6b3edc37ff1c"/>
    <w:p>
      <w:pPr>
        <w:pStyle w:val="Heading2"/>
      </w:pPr>
      <w:r>
        <w:t xml:space="preserve">The Aging Population and Long-Term Care Integration</w:t>
      </w:r>
    </w:p>
    <w:p>
      <w:pPr>
        <w:pStyle w:val="FirstParagraph"/>
      </w:pPr>
      <w:r>
        <w:t xml:space="preserve">No discussion of Dietitians in Japan Osaka is complete without addressing the demographic reality of an aging society. Japan has a super-aged society, and Osaka reflects national trends with a rapidly growing elderly population. The introduction of the Long-Term Care Insurance system (</w:t>
      </w:r>
      <w:r>
        <w:rPr>
          <w:rStyle w:val="VerbatimChar"/>
        </w:rPr>
        <w:t xml:space="preserve">Kaigo Hoken</w:t>
      </w:r>
      <w:r>
        <w:t xml:space="preserve">) has expanded the role of Dietitians beyond hospital walls into community settings and nursing facilities.</w:t>
      </w:r>
    </w:p>
    <w:p>
      <w:pPr>
        <w:pStyle w:val="BodyText"/>
      </w:pPr>
      <w:r>
        <w:t xml:space="preserve">In this context, Dietitians are tasked with managing dysphagia (swallowing difficulties) and sarcopenia (age-related muscle loss). They prepare textured diets (</w:t>
      </w:r>
      <w:r>
        <w:rPr>
          <w:rStyle w:val="VerbatimChar"/>
        </w:rPr>
        <w:t xml:space="preserve">danshoku</w:t>
      </w:r>
      <w:r>
        <w:t xml:space="preserve">) that maintain nutritional density while ensuring safety for those with chewing or swallowing impairments. However, in Osaka, there is a strong cultural emphasis on maintaining independence and dignity. Therefore, Dietitians work creatively to make pureed foods visually appealing and flavorful, often incorporating local ingredients to evoke nostalgia and stimulate appetite. This approach not only improves physical health but also contributes significantly to the psychological well-being of elderly patients.</w:t>
      </w:r>
    </w:p>
    <w:bookmarkEnd w:id="23"/>
    <w:bookmarkStart w:id="24" w:name="X4a6f7eaf4bde2b0284d2c9e4e1365a187dfb8f5"/>
    <w:p>
      <w:pPr>
        <w:pStyle w:val="Heading2"/>
      </w:pPr>
      <w:r>
        <w:t xml:space="preserve">Future Directions: Shokuiku and Community Resilience</w:t>
      </w:r>
    </w:p>
    <w:p>
      <w:pPr>
        <w:pStyle w:val="FirstParagraph"/>
      </w:pPr>
      <w:r>
        <w:t xml:space="preserve">The future of Dietitians in Japan Osaka lies in proactive education and community resilience. The concept of "Shokuiku" (food education) is mandated by law, aiming to foster a proper understanding of nutrition from a young age. Dietitians are increasingly involved in school programs, corporate wellness initiatives, and municipal workshops aimed at building "Food Power" (</w:t>
      </w:r>
      <w:r>
        <w:rPr>
          <w:rStyle w:val="VerbatimChar"/>
        </w:rPr>
        <w:t xml:space="preserve">Shokuryoku</w:t>
      </w:r>
      <w:r>
        <w:t xml:space="preserve">). In Japan Osaka, this involves collaborating with local farmers and markets to promote seasonal produce (</w:t>
      </w:r>
      <w:r>
        <w:rPr>
          <w:iCs/>
          <w:i/>
        </w:rPr>
        <w:t xml:space="preserve">shun no mono</w:t>
      </w:r>
      <w:r>
        <w:t xml:space="preserve">) and sustainable consumption habits.</w:t>
      </w:r>
    </w:p>
    <w:p>
      <w:pPr>
        <w:pStyle w:val="BodyText"/>
      </w:pPr>
      <w:r>
        <w:t xml:space="preserve">Aspect</w:t>
      </w:r>
      <w:r>
        <w:br/>
      </w:r>
      <w:r>
        <w:t xml:space="preserve">Traditional Japanese Diet</w:t>
      </w:r>
      <w:r>
        <w:br/>
      </w:r>
      <w:r>
        <w:t xml:space="preserve">Modern Challenges in Japan Osaka</w:t>
      </w:r>
      <w:r>
        <w:br/>
      </w:r>
      <w:r>
        <w:t xml:space="preserve">Role of the Dietitian</w:t>
      </w:r>
    </w:p>
    <w:p>
      <w:pPr>
        <w:pStyle w:val="BodyText"/>
      </w:pPr>
      <w:r>
        <w:t xml:space="preserve">High carbohydrate intake (Rice)</w:t>
      </w:r>
    </w:p>
    <w:p>
      <w:pPr>
        <w:pStyle w:val="BodyText"/>
      </w:pPr>
      <w:r>
        <w:t xml:space="preserve">Sedentary lifestyle increasing caloric surplus</w:t>
      </w:r>
    </w:p>
    <w:p>
      <w:pPr>
        <w:pStyle w:val="BodyText"/>
      </w:pPr>
      <w:r>
        <w:t xml:space="preserve">Glycemic index management, portion control education</w:t>
      </w:r>
    </w:p>
    <w:p>
      <w:pPr>
        <w:pStyle w:val="BodyText"/>
      </w:pPr>
      <w:r>
        <w:t xml:space="preserve">HIGH SODIUM INTAKE SOY SAUCE MISO PICKLES</w:t>
      </w:r>
    </w:p>
    <w:p>
      <w:pPr>
        <w:pStyle w:val="BodyText"/>
      </w:pPr>
      <w:r>
        <w:t xml:space="preserve">HYPERTENSION STROKE RATES IN URBAN POPULATION</w:t>
      </w:r>
    </w:p>
    <w:p>
      <w:pPr>
        <w:pStyle w:val="BodyText"/>
      </w:pPr>
      <w:r>
        <w:t xml:space="preserve">SALT REDUCTION STRATEGIES WITHOUT SACRIFICING FLAVOR</w:t>
      </w:r>
    </w:p>
    <w:p>
      <w:pPr>
        <w:pStyle w:val="BodyText"/>
      </w:pPr>
      <w:r>
        <w:t xml:space="preserve">Fermented Foods (Probiotics)</w:t>
      </w:r>
    </w:p>
    <w:p>
      <w:pPr>
        <w:pStyle w:val="BodyText"/>
      </w:pPr>
      <w:r>
        <w:t xml:space="preserve">Lack of gut microbiome diversity due to processed foods</w:t>
      </w:r>
    </w:p>
    <w:p>
      <w:pPr>
        <w:pStyle w:val="BodyText"/>
      </w:pPr>
      <w:r>
        <w:t xml:space="preserve">Promoting natural fermented items and fiber-rich vegetables</w:t>
      </w:r>
    </w:p>
    <w:p>
      <w:pPr>
        <w:pStyle w:val="BodyText"/>
      </w:pPr>
      <w:r>
        <w:t xml:space="preserve">Diverse Protein Sources (Fish, Tofu)</w:t>
      </w:r>
    </w:p>
    <w:p>
      <w:pPr>
        <w:pStyle w:val="BodyText"/>
      </w:pPr>
      <w:r>
        <w:t xml:space="preserve">Sarcopenia in Aging Population</w:t>
      </w:r>
    </w:p>
    <w:p>
      <w:pPr>
        <w:pStyle w:val="BodyText"/>
      </w:pPr>
      <w:r>
        <w:t xml:space="preserve">Nutritional Interventions for Muscle Maintenance</w:t>
      </w:r>
    </w:p>
    <w:p>
      <w:pPr>
        <w:pStyle w:val="BodyText"/>
      </w:pPr>
      <w:r>
        <w:t xml:space="preserve">Social Dining Culture (</w:t>
      </w:r>
      <w:r>
        <w:rPr>
          <w:iCs/>
          <w:i/>
        </w:rPr>
        <w:t xml:space="preserve">Kotobanai</w:t>
      </w:r>
      <w:r>
        <w:t xml:space="preserve">)</w:t>
      </w:r>
    </w:p>
    <w:p>
      <w:pPr>
        <w:pStyle w:val="BodyText"/>
      </w:pPr>
      <w:r>
        <w:t xml:space="preserve">Social Isolation Among Elderly Leading to Malnutrition</w:t>
      </w:r>
    </w:p>
    <w:p>
      <w:pPr>
        <w:pStyle w:val="BodyText"/>
      </w:pPr>
      <w:r>
        <w:t xml:space="preserve">Community Meal Programs and Group Counseling Sessions</w:t>
      </w:r>
    </w:p>
    <w:p>
      <w:pPr>
        <w:pStyle w:val="BodyText"/>
      </w:pPr>
      <w:r>
        <w:t xml:space="preserve">Aspect</w:t>
      </w:r>
      <w:r>
        <w:br/>
      </w:r>
      <w:r>
        <w:t xml:space="preserve">Traditional Japanese Diet</w:t>
      </w:r>
      <w:r>
        <w:br/>
      </w:r>
      <w:r>
        <w:t xml:space="preserve">Modern Challenges in Japan Osaka</w:t>
      </w:r>
      <w:r>
        <w:br/>
      </w:r>
      <w:r>
        <w:t xml:space="preserve">Role of the Dietitian</w:t>
      </w:r>
    </w:p>
    <w:p>
      <w:pPr>
        <w:pStyle w:val="BodyText"/>
      </w:pPr>
      <w:r>
        <w:t xml:space="preserve">High carbohydrate intake (Rice)</w:t>
      </w:r>
    </w:p>
    <w:p>
      <w:pPr>
        <w:pStyle w:val="BodyText"/>
      </w:pPr>
      <w:r>
        <w:t xml:space="preserve">Sedentary lifestyle increasing caloric surplus</w:t>
      </w:r>
    </w:p>
    <w:p>
      <w:pPr>
        <w:pStyle w:val="BodyText"/>
      </w:pPr>
      <w:r>
        <w:t xml:space="preserve">Glycemic index management, portion control education</w:t>
      </w:r>
    </w:p>
    <w:p>
      <w:pPr>
        <w:pStyle w:val="BodyText"/>
      </w:pPr>
      <w:r>
        <w:t xml:space="preserve">HIGH SODIUM INTAKE SOY SAUCE MISO PICKLES</w:t>
      </w:r>
    </w:p>
    <w:p>
      <w:pPr>
        <w:pStyle w:val="BodyText"/>
      </w:pPr>
      <w:r>
        <w:t xml:space="preserve">HYPERTENSION STROKE RATES IN URBAN POPULATION</w:t>
      </w:r>
    </w:p>
    <w:p>
      <w:pPr>
        <w:pStyle w:val="BodyText"/>
      </w:pPr>
      <w:r>
        <w:t xml:space="preserve">SALT REDUCTION STRATEGIES WITHOUT SACRIFICING FLAVOR</w:t>
      </w:r>
    </w:p>
    <w:p>
      <w:pPr>
        <w:pStyle w:val="BodyText"/>
      </w:pPr>
      <w:r>
        <w:t xml:space="preserve">Fermented Foods (Probiotics)</w:t>
      </w:r>
    </w:p>
    <w:p>
      <w:pPr>
        <w:pStyle w:val="BodyText"/>
      </w:pPr>
      <w:r>
        <w:t xml:space="preserve">Lack of gut microbiome diversity due to processed foods</w:t>
      </w:r>
    </w:p>
    <w:p>
      <w:pPr>
        <w:pStyle w:val="BodyText"/>
      </w:pPr>
      <w:r>
        <w:t xml:space="preserve">Promoting natural fermented items and fiber-rich vegetables</w:t>
      </w:r>
    </w:p>
    <w:p>
      <w:pPr>
        <w:pStyle w:val="BodyText"/>
      </w:pPr>
      <w:r>
        <w:t xml:space="preserve">Diverse Protein Sources (Fish, Tofu)&lt; DD&gt;Sarcopenia in Aging Population</w:t>
      </w:r>
    </w:p>
    <w:p>
      <w:pPr>
        <w:pStyle w:val="BodyText"/>
      </w:pPr>
      <w:r>
        <w:t xml:space="preserve">&lt; DD&gt;Nutritional Interventions for Muscle Maintenance</w:t>
      </w:r>
    </w:p>
    <w:p>
      <w:pPr>
        <w:pStyle w:val="BodyText"/>
      </w:pPr>
      <w:r>
        <w:t xml:space="preserve">Social Dining Culture (</w:t>
      </w:r>
      <w:r>
        <w:rPr>
          <w:iCs/>
          <w:i/>
        </w:rPr>
        <w:t xml:space="preserve">Kotobanai</w:t>
      </w:r>
      <w:r>
        <w:t xml:space="preserve">)</w:t>
      </w:r>
    </w:p>
    <w:p>
      <w:pPr>
        <w:pStyle w:val="BodyText"/>
      </w:pPr>
      <w:r>
        <w:t xml:space="preserve">Social Isolation Among Elderly Leading to Malnutrition</w:t>
      </w:r>
    </w:p>
    <w:p>
      <w:pPr>
        <w:pStyle w:val="BodyText"/>
      </w:pPr>
      <w:r>
        <w:t xml:space="preserve">Community Meal Programs and Group Counseling Sessions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Osaka: Bridging Tradition and Modern Nutritional Science</dc:title>
  <dc:creator/>
  <dc:language>en</dc:language>
  <cp:keywords/>
  <dcterms:created xsi:type="dcterms:W3CDTF">2026-07-29T08:38:27Z</dcterms:created>
  <dcterms:modified xsi:type="dcterms:W3CDTF">2026-07-29T08:38:27Z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