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Nutritional</w:t>
      </w:r>
      <w:r>
        <w:t xml:space="preserve"> </w:t>
      </w:r>
      <w:r>
        <w:t xml:space="preserve">Science</w:t>
      </w:r>
    </w:p>
    <w:bookmarkStart w:id="28" w:name="Xb763fa6138e1634204f829cb6d6924d351ff8aa"/>
    <w:p>
      <w:pPr>
        <w:pStyle w:val="Heading1"/>
      </w:pPr>
      <w:r>
        <w:t xml:space="preserve">The Evolving Role of the Dietitian in Japan Tokyo:</w:t>
      </w:r>
      <w:r>
        <w:br/>
      </w:r>
      <w:r>
        <w:t xml:space="preserve">Bridging Tradition and Modern Nutritional Science</w:t>
      </w:r>
    </w:p>
    <w:p>
      <w:pPr>
        <w:pStyle w:val="FirstParagraph"/>
      </w:pPr>
      <w:r>
        <w:rPr>
          <w:bCs/>
          <w:b/>
        </w:rPr>
        <w:t xml:space="preserve">Student Name:</w:t>
      </w:r>
      <w:r>
        <w:t xml:space="preserve"> </w:t>
      </w:r>
      <w:r>
        <w:t xml:space="preserve">[Name Redacted]</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Public Health and Nutrition Studies</w:t>
      </w:r>
    </w:p>
    <w:bookmarkStart w:id="20" w:name="i.-introduction"/>
    <w:p>
      <w:pPr>
        <w:pStyle w:val="Heading2"/>
      </w:pPr>
      <w:r>
        <w:t xml:space="preserve">I. Introduction</w:t>
      </w:r>
    </w:p>
    <w:p>
      <w:pPr>
        <w:pStyle w:val="FirstParagraph"/>
      </w:pPr>
      <w:r>
        <w:t xml:space="preserve">The landscape of public health in Japan Tokyo is undergoing a significant transformation, driven by demographic shifts, changing lifestyle patterns, and an increasing awareness of preventive healthcare. At the forefront of this transformation is the professional role of the Dietitian. In Japan Tokyo, a dietitian (known as</w:t>
      </w:r>
      <w:r>
        <w:t xml:space="preserve"> </w:t>
      </w:r>
      <w:r>
        <w:rPr>
          <w:iCs/>
          <w:i/>
        </w:rPr>
        <w:t xml:space="preserve">Iryō Ryōri-shi</w:t>
      </w:r>
      <w:r>
        <w:t xml:space="preserve">) is not merely a meal planner but a certified medical professional who plays a critical role in healthcare systems, hospitals, and community wellness programs. This term paper explores the multifaceted responsibilities of the Dietitian within the unique cultural and medical context of Japan Tokyo. It examines how traditional Japanese dietary practices interact with modern nutritional science to address chronic diseases such as obesity, diabetes, and hypertension. By analyzing the regulatory framework, educational requirements, and practical applications of dietetics in Japan Tokyo, this paper argues that the Dietitian is an indispensable asset in maintaining the high life expectancy rates observed in this metropolitan hub.</w:t>
      </w:r>
    </w:p>
    <w:bookmarkEnd w:id="20"/>
    <w:bookmarkStart w:id="21" w:name="Xc0312658027b7c887cc4d88fd7859784281f9d5"/>
    <w:p>
      <w:pPr>
        <w:pStyle w:val="Heading2"/>
      </w:pPr>
      <w:r>
        <w:t xml:space="preserve">II. Historical Context and Cultural Significance</w:t>
      </w:r>
    </w:p>
    <w:p>
      <w:pPr>
        <w:pStyle w:val="FirstParagraph"/>
      </w:pPr>
      <w:r>
        <w:t xml:space="preserve">To understand the current status of the Dietitian in Japan Tokyo, one must first appreciate the cultural foundation of food in Japanese society. The concept of "</w:t>
      </w:r>
      <w:r>
        <w:rPr>
          <w:iCs/>
          <w:i/>
        </w:rPr>
        <w:t xml:space="preserve">Wa-shoku</w:t>
      </w:r>
      <w:r>
        <w:t xml:space="preserve">" (Japanese cuisine) emphasizes balance, seasonality, and minimal processing. Historically, this dietary pattern has contributed to some of the lowest rates of cardiovascular disease and obesity globally. However, as Japan Tokyo has become more urbanized and Westernized since the post-war era, traditional diets have been supplemented with high-calorie, high-fat foods derived from Western cuisine (</w:t>
      </w:r>
      <w:r>
        <w:rPr>
          <w:iCs/>
          <w:i/>
        </w:rPr>
        <w:t xml:space="preserve">Yōshoku</w:t>
      </w:r>
      <w:r>
        <w:t xml:space="preserve">). This shift has led to an increase in lifestyle-related diseases (</w:t>
      </w:r>
      <w:r>
        <w:rPr>
          <w:iCs/>
          <w:i/>
        </w:rPr>
        <w:t xml:space="preserve">Katei-byō</w:t>
      </w:r>
      <w:r>
        <w:t xml:space="preserve">), commonly referred to as metabolic syndrome. Consequently, the role of the Dietitian has evolved from simply providing hospital meals to actively engaging in nutritional education and disease prevention strategies tailored specifically for the residents of Japan Tokyo.</w:t>
      </w:r>
    </w:p>
    <w:bookmarkEnd w:id="21"/>
    <w:bookmarkStart w:id="22" w:name="X0ab4ddf8f2b93e3cdf2bd7c0928ec08d46a23cc"/>
    <w:p>
      <w:pPr>
        <w:pStyle w:val="Heading2"/>
      </w:pPr>
      <w:r>
        <w:t xml:space="preserve">III. Regulatory Framework and Professional Standards</w:t>
      </w:r>
    </w:p>
    <w:p>
      <w:pPr>
        <w:pStyle w:val="FirstParagraph"/>
      </w:pPr>
      <w:r>
        <w:t xml:space="preserve">In Japan Tokyo, becoming a licensed Dietitian requires rigorous academic training and national certification. The profession is governed by the Ministry of Health, Labour, and Welfare (MHLW). Aspiring dietitians must complete a four-year university program or its equivalent at an accredited junior college. The curriculum includes extensive coursework in biochemistry, physiology, microbiology, food science, and clinical nutrition. Following graduation candidates must pass the National Dietitian Examination administered by the government.</w:t>
      </w:r>
    </w:p>
    <w:p>
      <w:pPr>
        <w:pStyle w:val="BodyText"/>
      </w:pPr>
      <w:r>
        <w:t xml:space="preserve">This stringent regulatory framework ensures that every Dietitian practicing in Japan Tokyo possesses a high level of competence. Unlike some Western countries where "nutritionist" is an unregulated title, in Japan Tokyo, only those who hold the state license can legally practice clinical nutrition care. This strict definition enhances public trust and ensures that patients receive evidence-based advice. The ethical code of conduct for dietitians in Japan Tokyo also emphasizes patient autonomy and confidentiality, aligning with international standards of medical ethics.</w:t>
      </w:r>
    </w:p>
    <w:bookmarkEnd w:id="22"/>
    <w:bookmarkStart w:id="23" w:name="Xda6d34498466acbd644d947bcd5a0c9d6a1c096"/>
    <w:p>
      <w:pPr>
        <w:pStyle w:val="Heading2"/>
      </w:pPr>
      <w:r>
        <w:t xml:space="preserve">IV. Clinical Applications in Healthcare Settings</w:t>
      </w:r>
    </w:p>
    <w:p>
      <w:pPr>
        <w:pStyle w:val="FirstParagraph"/>
      </w:pPr>
      <w:r>
        <w:t xml:space="preserve">In the hospitals and clinics of Japan Tokyo, Dietitians work as integral members of multidisciplinary healthcare teams. Their primary responsibility is therapeutic nutrition management for patients suffering from various conditions. For instance, in diabetic care units across Japan Tokyo, Dietitians collaborate with endocrinologists to create personalized meal plans that regulate blood glucose levels without compromising the patient's cultural preference for rice and fish-based meals.</w:t>
      </w:r>
    </w:p>
    <w:p>
      <w:pPr>
        <w:pStyle w:val="BodyText"/>
      </w:pPr>
      <w:r>
        <w:t xml:space="preserve">Furthermore, Dietitians in Japan Tokyo play a crucial role in elderly care. Given that Japan has one of the oldest populations in the world, managing age-related conditions such as sarcopenia (muscle loss) and dysphagia (difficulty swallowing) is paramount. Dietitians develop specialized diets that are nutrient-dense yet easy to consume, ensuring adequate protein and calorie intake for senior citizens in nursing homes throughout Japan Tokyo. These interventions are vital in reducing hospital readmission rates and improving the quality of life for the elderly population.</w:t>
      </w:r>
    </w:p>
    <w:bookmarkEnd w:id="23"/>
    <w:bookmarkStart w:id="24" w:name="X9ad9163d1a42ae574a57b45d9e6012f2f30a1df"/>
    <w:p>
      <w:pPr>
        <w:pStyle w:val="Heading2"/>
      </w:pPr>
      <w:r>
        <w:t xml:space="preserve">V. Community Health and Public Policy Initiatives</w:t>
      </w:r>
    </w:p>
    <w:p>
      <w:pPr>
        <w:pStyle w:val="FirstParagraph"/>
      </w:pPr>
      <w:r>
        <w:t xml:space="preserve">Beyond clinical settings, Dietitians in Japan Tokyo are heavily involved in public health initiatives mandated by local governments. The "Metabo Law" (specifically, the Special Measures Act for Promotion of Measures to Prevent Metabolic Syndrome), enacted in 2008, requires companies and municipalities to measure waist circumferences and provide nutritional guidance if individuals exceed certain thresholds. Dietitians are the primary professionals responsible for implementing these guidelines.</w:t>
      </w:r>
    </w:p>
    <w:p>
      <w:pPr>
        <w:pStyle w:val="BodyText"/>
      </w:pPr>
      <w:r>
        <w:t xml:space="preserve">In Japan Tokyo, where office work culture often leads to sedentary lifestyles and irregular eating habits, Dietitians conduct workplace health seminars. They educate employees on portion control, the importance of breakfast, and how to make healthier choices when dining out. Additionally, municipal governments in Japan Tokyo employ Dietitians to manage school lunch programs (</w:t>
      </w:r>
      <w:r>
        <w:rPr>
          <w:iCs/>
          <w:i/>
        </w:rPr>
        <w:t xml:space="preserve">Shokuiku</w:t>
      </w:r>
      <w:r>
        <w:t xml:space="preserve">). Through</w:t>
      </w:r>
      <w:r>
        <w:t xml:space="preserve"> </w:t>
      </w:r>
      <w:r>
        <w:rPr>
          <w:iCs/>
          <w:i/>
        </w:rPr>
        <w:t xml:space="preserve">Shokuiku</w:t>
      </w:r>
      <w:r>
        <w:t xml:space="preserve">, children learn not only about nutrition but also about food culture and environmental sustainability. This early education creates a foundation for lifelong healthy eating habits, demonstrating the long-term strategic value of investing in dietetic services.</w:t>
      </w:r>
    </w:p>
    <w:bookmarkEnd w:id="24"/>
    <w:bookmarkStart w:id="25" w:name="vi.-challenges-and-future-directions"/>
    <w:p>
      <w:pPr>
        <w:pStyle w:val="Heading2"/>
      </w:pPr>
      <w:r>
        <w:t xml:space="preserve">VI. Challenges and Future Directions</w:t>
      </w:r>
    </w:p>
    <w:p>
      <w:pPr>
        <w:pStyle w:val="FirstParagraph"/>
      </w:pPr>
      <w:r>
        <w:t xml:space="preserve">Despite the strong integration of Dietitians into the healthcare system, challenges remain. One significant issue is food insecurity among low-income families in urban centers like Japan Tokyo. While rare compared to developing nations, "hidden hunger" (micronutrient deficiency) affects some demographic groups due to economic constraints that limit access to fresh produce and high-quality protein.</w:t>
      </w:r>
    </w:p>
    <w:p>
      <w:pPr>
        <w:pStyle w:val="BodyText"/>
      </w:pPr>
      <w:r>
        <w:t xml:space="preserve">Another challenge is the integration of new technologies. With the rise of digital health applications, Dietitians in Japan Tokyo are beginning to utilize tele-nutrition services. This allows for remote monitoring and counseling, which is particularly useful for busy professionals in metropolitan areas. However, this shift requires updated regulations and training to ensure that virtual consultations maintain the same level of care as face-to-face interactions.</w:t>
      </w:r>
    </w:p>
    <w:bookmarkEnd w:id="25"/>
    <w:bookmarkStart w:id="26" w:name="vii.-conclusion"/>
    <w:p>
      <w:pPr>
        <w:pStyle w:val="Heading2"/>
      </w:pPr>
      <w:r>
        <w:t xml:space="preserve">VII. Conclusion</w:t>
      </w:r>
    </w:p>
    <w:p>
      <w:pPr>
        <w:pStyle w:val="FirstParagraph"/>
      </w:pPr>
      <w:r>
        <w:t xml:space="preserve">In conclusion, the Dietitian in Japan Tokyo stands at the intersection of ancient culinary traditions and modern medical science. The profession has adapted to meet the evolving health needs of a rapidly aging, urbanized population. Through rigorous training, strict regulatory oversight, and active participation in both clinical and community settings, Dietitians contribute significantly to the public health infrastructure of Japan Tokyo. As lifestyle-related diseases continue to pose threats to national health budgets and individual well-being, the demand for skilled Dietitians will only grow. Future efforts must focus on addressing emerging issues such as food insecurity and leveraging technology to enhance accessibility. Ultimately, preserving the unique dietary heritage of Japan while embracing scientific innovation ensures that Dietitians will remain pivotal in sustaining the health and longevity of its citizens.</w:t>
      </w:r>
    </w:p>
    <w:bookmarkEnd w:id="26"/>
    <w:bookmarkStart w:id="27" w:name="viii.-references"/>
    <w:p>
      <w:pPr>
        <w:pStyle w:val="Heading2"/>
      </w:pPr>
      <w:r>
        <w:t xml:space="preserve">VIII. References</w:t>
      </w:r>
    </w:p>
    <w:p>
      <w:pPr>
        <w:pStyle w:val="FirstParagraph"/>
      </w:pPr>
      <w:r>
        <w:rPr>
          <w:iCs/>
          <w:i/>
        </w:rPr>
        <w:t xml:space="preserve">Note: The following references are illustrative for the purpose of this term paper structure.</w:t>
      </w:r>
    </w:p>
    <w:p>
      <w:pPr>
        <w:numPr>
          <w:ilvl w:val="0"/>
          <w:numId w:val="1001"/>
        </w:numPr>
        <w:pStyle w:val="Compact"/>
      </w:pPr>
      <w:r>
        <w:t xml:space="preserve">Ministry of Health, Labour, and Welfare Japan. (2021). *Basic Act on Food Education and Food Culture*. Tokyo: MHLW Press.</w:t>
      </w:r>
    </w:p>
    <w:p>
      <w:pPr>
        <w:numPr>
          <w:ilvl w:val="0"/>
          <w:numId w:val="1001"/>
        </w:numPr>
        <w:pStyle w:val="Compact"/>
      </w:pPr>
      <w:r>
        <w:t xml:space="preserve">National Association of Dietitians in Japan. (2019). *Guidelines for Clinical Nutrition Practice in Urban Healthcare Settings*. Tokyo: NADJ Publications.</w:t>
      </w:r>
    </w:p>
    <w:p>
      <w:pPr>
        <w:numPr>
          <w:ilvl w:val="0"/>
          <w:numId w:val="1001"/>
        </w:numPr>
        <w:pStyle w:val="Compact"/>
      </w:pPr>
      <w:r>
        <w:t xml:space="preserve">Sasaki, K., &amp; Tanaka, H. (2020). "The Impact of Metabo Law on Workplace Health in Japan." *Journal of Public Health Policy*, 41(3), 112-125.</w:t>
      </w:r>
    </w:p>
    <w:p>
      <w:pPr>
        <w:numPr>
          <w:ilvl w:val="0"/>
          <w:numId w:val="1001"/>
        </w:numPr>
        <w:pStyle w:val="Compact"/>
      </w:pPr>
      <w:r>
        <w:t xml:space="preserve">World Health Organization. (2022). *Noncommunicable Diseases Country Profiles: Japan*. Geneva: WHO Press.</w:t>
      </w:r>
    </w:p>
    <w:p>
      <w:pPr>
        <w:numPr>
          <w:ilvl w:val="0"/>
          <w:numId w:val="1001"/>
        </w:numPr>
        <w:pStyle w:val="Compact"/>
      </w:pPr>
      <w:r>
        <w:t xml:space="preserve">Ikejima, M. (2018). "Traditional Wa-shoku and Modern Obesity Prevention Strategies in Tokyo." *Asian Journal of Nutrition*, 15(2), 45-58.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Japan Tokyo: Bridging Tradition and Modern Nutritional Science</dc:title>
  <dc:creator/>
  <dc:language>en</dc:language>
  <cp:keywords/>
  <dcterms:created xsi:type="dcterms:W3CDTF">2026-07-29T06:59:58Z</dcterms:created>
  <dcterms:modified xsi:type="dcterms:W3CDTF">2026-07-29T06:59:58Z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