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Dietitians</w:t>
      </w:r>
      <w:r>
        <w:t xml:space="preserve"> </w:t>
      </w:r>
      <w:r>
        <w:t xml:space="preserve">in</w:t>
      </w:r>
      <w:r>
        <w:t xml:space="preserve"> </w:t>
      </w:r>
      <w:r>
        <w:t xml:space="preserve">Netherlands</w:t>
      </w:r>
      <w:r>
        <w:t xml:space="preserve"> </w:t>
      </w:r>
      <w:r>
        <w:t xml:space="preserve">Amsterdam</w:t>
      </w:r>
    </w:p>
    <w:bookmarkStart w:id="28" w:name="X0368c474388528ba8e2c1e18d7c344ea1aef288"/>
    <w:p>
      <w:pPr>
        <w:pStyle w:val="Heading1"/>
      </w:pPr>
      <w:r>
        <w:t xml:space="preserve">The Professional Role and Societal Impact of the Dietitian in Netherlands Amsterdam</w:t>
      </w:r>
    </w:p>
    <w:p>
      <w:pPr>
        <w:pStyle w:val="FirstParagraph"/>
      </w:pPr>
      <w:r>
        <w:rPr>
          <w:bCs/>
          <w:b/>
        </w:rPr>
        <w:t xml:space="preserve">Date:</w:t>
      </w:r>
      <w:r>
        <w:t xml:space="preserve"> </w:t>
      </w:r>
      <w:r>
        <w:t xml:space="preserve">October 26, 2023</w:t>
      </w:r>
      <w:r>
        <w:br/>
      </w:r>
      <w:r>
        <w:rPr>
          <w:bCs/>
          <w:b/>
        </w:rPr>
        <w:t xml:space="preserve">Course:Title:</w:t>
      </w:r>
      <w:r>
        <w:t xml:space="preserve">A Critical Analysis of Dietary Care Frameworks within the Urban Landscape of Amsterdam</w:t>
      </w:r>
    </w:p>
    <w:bookmarkStart w:id="20" w:name="abstract"/>
    <w:p>
      <w:pPr>
        <w:pStyle w:val="Heading2"/>
      </w:pPr>
      <w:r>
        <w:t xml:space="preserve">Abstract</w:t>
      </w:r>
    </w:p>
    <w:p>
      <w:pPr>
        <w:pStyle w:val="FirstParagraph"/>
      </w:pPr>
      <w:r>
        <w:t xml:space="preserve">This term paper explores the multifaceted role of the dietitian within the specific healthcare and cultural context of Netherlands Amsterdam. As a global hub for innovation, diversity, and public health initiatives, Amsterdam presents unique challenges and opportunities for nutritional professionals. This document examines the regulatory framework governing dietetics in the Netherlands, analyzes how these standards are applied specifically within the metropolitan area of Amsterdam, and evaluates current trends such as sustainable nutrition and digital health integration. By focusing on the interplay between professional regulation, cultural diversity in dietary habits, and public policy, this paper argues that a qualified dietitian is not merely a clinical practitioner but a pivotal agent in addressing chronic lifestyle diseases prevalent in modern Dutch urban centers.</w:t>
      </w:r>
    </w:p>
    <w:bookmarkEnd w:id="20"/>
    <w:bookmarkStart w:id="21" w:name="introduction"/>
    <w:p>
      <w:pPr>
        <w:pStyle w:val="Heading2"/>
      </w:pPr>
      <w:r>
        <w:t xml:space="preserve">Introduction</w:t>
      </w:r>
    </w:p>
    <w:p>
      <w:pPr>
        <w:pStyle w:val="FirstParagraph"/>
      </w:pPr>
      <w:r>
        <w:t xml:space="preserve">In the contemporary landscape of healthcare, the importance of nutrition as a preventive and therapeutic measure cannot be overstated. Within Europe, few cities exemplify the intersection of traditional dietary habits and modern public health challenges as vividly as Amsterdam. The city, located in Netherlands Amsterdam, serves as a microcosm for broader European nutritional issues, including rising rates of obesity, type 2 diabetes, and cardiovascular diseases. Central to addressing these health disparities is the professional dietitian. However the efficacy of their intervention is heavily dependent on understanding the local regulatory environment and cultural nuances specific to this region.</w:t>
      </w:r>
    </w:p>
    <w:p>
      <w:pPr>
        <w:pStyle w:val="BodyText"/>
      </w:pPr>
      <w:r>
        <w:t xml:space="preserve">This term paper aims to dissect the operational scope of a dietitian when practicing in Netherlands Amsterdam. It seeks to answer critical questions: How does Dutch law define and protect the title "dietitian"? What are the primary health challenges facing residents of Amsterdam that require specialized nutritional intervention? And how do dietitians navigate the diverse cultural tapestry of one Europe’s most multicultural cities to provide effective care?</w:t>
      </w:r>
    </w:p>
    <w:bookmarkEnd w:id="21"/>
    <w:bookmarkStart w:id="22" w:name="X18b6177e1dd32a87245dc3dfc4a7cde94408c09"/>
    <w:p>
      <w:pPr>
        <w:pStyle w:val="Heading2"/>
      </w:pPr>
      <w:r>
        <w:t xml:space="preserve">The Regulatory Framework: Defining the Dietitian</w:t>
      </w:r>
    </w:p>
    <w:p>
      <w:pPr>
        <w:pStyle w:val="FirstParagraph"/>
      </w:pPr>
      <w:r>
        <w:t xml:space="preserve">To understand the practice of nutrition in Netherlands Amsterdam, one must first grasp the legal definitions governing the profession in Netherlands. Unlike some countries where "nutritionist" is an unregulated title, in The Netherlands, the term "dietitian" (or</w:t>
      </w:r>
      <w:r>
        <w:t xml:space="preserve"> </w:t>
      </w:r>
      <w:r>
        <w:rPr>
          <w:iCs/>
          <w:i/>
        </w:rPr>
        <w:t xml:space="preserve">dietist</w:t>
      </w:r>
      <w:r>
        <w:t xml:space="preserve"> </w:t>
      </w:r>
      <w:r>
        <w:t xml:space="preserve">in Dutch) is legally protected. This protection ensures that only individuals with specific higher education qualifications and registration can practice independently or claim this professional title.</w:t>
      </w:r>
    </w:p>
    <w:p>
      <w:pPr>
        <w:pStyle w:val="BodyText"/>
      </w:pPr>
      <w:r>
        <w:t xml:space="preserve">The primary professional body governing this profession is the Koninklijke Nederlandse Vereniging van Dietisten (KNVD). For a dietitian to practice effectively in Netherlands Amsterdam, they typically adhere to the guidelines set by both national standards and local municipal health services. This rigorous regulation is crucial for maintaining public trust and ensuring that patients receive evidence-based care. In the context of this term paper, it is important to highlight that the strict definition of a dietitian distinguishes them from general wellness coaches or unqualified advisors, thereby elevating their status within the healthcare system in Netherlands Amsterdam.</w:t>
      </w:r>
    </w:p>
    <w:bookmarkEnd w:id="22"/>
    <w:bookmarkStart w:id="23" w:name="X9f73a5d9708d08e665473a567a53717e4080a5e"/>
    <w:p>
      <w:pPr>
        <w:pStyle w:val="Heading2"/>
      </w:pPr>
      <w:r>
        <w:t xml:space="preserve">Clinical Practice and Healthcare Integration</w:t>
      </w:r>
    </w:p>
    <w:p>
      <w:pPr>
        <w:pStyle w:val="FirstParagraph"/>
      </w:pPr>
      <w:r>
        <w:t xml:space="preserve">In Netherlands Amsterdam, dietitians operate across various sectors including hospitals, general practitioner (GP) practices, and private clinics. The Dutch healthcare system is characterized by a strong primary care network. Consequently many residents in Amsterdam first consult their huisarts (GP), who then refers patients to a specialized dietitian if necessary for conditions such as diabetes management, weight control or gastrointestinal disorders.</w:t>
      </w:r>
    </w:p>
    <w:p>
      <w:pPr>
        <w:pStyle w:val="BodyText"/>
      </w:pPr>
      <w:r>
        <w:t xml:space="preserve">The role of the dietitian here extends beyond meal planning. It involves comprehensive metabolic assessment, behavioral counseling, and collaboration with other healthcare professionals such as endocrinologists and physiotherapists. In Netherlands Amsterdam specifically there is a growing emphasis on integrated care pathways where dietitians work closely with mental health professionals to address conditions like depression or anxiety that are often linked to poor dietary habits. This holistic approach reflects a shift towards preventive medicine, aiming to reduce the burden on hospitals by managing chronic conditions at an earlier stage.</w:t>
      </w:r>
    </w:p>
    <w:bookmarkEnd w:id="23"/>
    <w:bookmarkStart w:id="24" w:name="X6c57e7fd598257c9f597ba9c0fb36abbf15666e"/>
    <w:p>
      <w:pPr>
        <w:pStyle w:val="Heading2"/>
      </w:pPr>
      <w:r>
        <w:t xml:space="preserve">Cultural Diversity and Tailored Nutritional Care</w:t>
      </w:r>
    </w:p>
    <w:p>
      <w:pPr>
        <w:pStyle w:val="FirstParagraph"/>
      </w:pPr>
      <w:r>
        <w:t xml:space="preserve">A defining characteristic of Netherlands Amsterdam is its demographic diversity. The city is home to residents with origins spanning from Suriname, Turkey Morocco and various other parts of the globe. This cultural mosaic presents unique challenges for dietitians who must tailor their advice to respect traditional dietary habits while promoting health.</w:t>
      </w:r>
    </w:p>
    <w:p>
      <w:pPr>
        <w:pStyle w:val="BodyText"/>
      </w:pPr>
      <w:r>
        <w:t xml:space="preserve">For a dietitian practicing in Netherlands Amsterdam it is imperative to possess cultural competence. For instance advising on healthy eating requires understanding the significance of certain traditional dishes and finding ways to modify them rather than eliminate them entirely. This approach respects the patient’s identity while encouraging healthier choices. Whether addressing high sodium intake in specific ethnic cuisines or promoting plant-based alternatives that align with religious beliefs, a skilled dietitian acts as a bridge between medical science and cultural tradition. This aspect of practice is particularly vital in Netherlands Amsterdam where community health programs often rely on culturally sensitive messaging to achieve high engagement rates.</w:t>
      </w:r>
    </w:p>
    <w:bookmarkEnd w:id="24"/>
    <w:bookmarkStart w:id="25" w:name="sustainability-and-the-green-diet"/>
    <w:p>
      <w:pPr>
        <w:pStyle w:val="Heading2"/>
      </w:pPr>
      <w:r>
        <w:t xml:space="preserve">Sustainability and the Green Diet</w:t>
      </w:r>
    </w:p>
    <w:p>
      <w:pPr>
        <w:pStyle w:val="FirstParagraph"/>
      </w:pPr>
      <w:r>
        <w:t xml:space="preserve">Netherlands Amsterdam has positioned itself as a global leader in sustainable urban development. The city’s ambition to become carbon-neutral by 2050 influences various sectors including food systems. Consequently dietitians in this region are increasingly involved in promoting sustainable eating habits. This goes beyond individual health; it encompasses environmental stewardship.</w:t>
      </w:r>
    </w:p>
    <w:p>
      <w:pPr>
        <w:pStyle w:val="BodyText"/>
      </w:pPr>
      <w:r>
        <w:t xml:space="preserve">Dietitians are encouraged to advise clients on reducing meat consumption, choosing locally sourced ingredients, and minimizing food waste. In the context of this term paper we observe that the professional identity of a dietitian in Netherlands Amsterdam now includes an element of environmental advocacy. Patients are not only motivated by weight loss or disease management but also by a desire to contribute to the ecological well-being of their city. This aligns with broader national policies in The Netherlands aimed at transforming food supply chains and consumption patterns.</w:t>
      </w:r>
    </w:p>
    <w:bookmarkEnd w:id="25"/>
    <w:bookmarkStart w:id="26" w:name="digital-health-and-innovation"/>
    <w:p>
      <w:pPr>
        <w:pStyle w:val="Heading2"/>
      </w:pPr>
      <w:r>
        <w:t xml:space="preserve">Digital Health and Innovation</w:t>
      </w:r>
    </w:p>
    <w:p>
      <w:pPr>
        <w:pStyle w:val="FirstParagraph"/>
      </w:pPr>
      <w:r>
        <w:t xml:space="preserve">The technological sophistication of Netherlands Amsterdam facilitates the integration of digital health tools into dietary practice. Dietitians frequently utilize telehealth platforms to conduct consultations, which has become particularly prevalent post-pandemic. Furthermore there is a rise in the use of apps for tracking food intake and physical activity which are often integrated into treatment plans provided by dietitians.</w:t>
      </w:r>
    </w:p>
    <w:p>
      <w:pPr>
        <w:pStyle w:val="BodyText"/>
      </w:pPr>
      <w:r>
        <w:t xml:space="preserve">This digital transformation allows for more frequent monitoring and support, enhancing patient adherence. For dietitians in Netherlands Amsterdam leveraging these technologies means reaching a wider demographic including younger populations who prefer digital interaction over face-to-face meetings. It also enables the collection of real-time data which can inform public health strategies at the municipal level.</w:t>
      </w:r>
    </w:p>
    <w:bookmarkEnd w:id="26"/>
    <w:bookmarkStart w:id="27" w:name="conclusion"/>
    <w:p>
      <w:pPr>
        <w:pStyle w:val="Heading2"/>
      </w:pPr>
      <w:r>
        <w:t xml:space="preserve">Conclusion</w:t>
      </w:r>
    </w:p>
    <w:p>
      <w:pPr>
        <w:pStyle w:val="FirstParagraph"/>
      </w:pPr>
      <w:r>
        <w:t xml:space="preserve">In conclusion, the role of a dietitian in Netherlands Amsterdam is complex dynamic and deeply integrated into both clinical practice and public policy. Governed by strict regulations that protect professional integrity these specialists play a crucial role in combating chronic diseases. Their work requires not only scientific expertise but also cultural sensitivity to address the diverse needs of Amsterdam’s population.</w:t>
      </w:r>
    </w:p>
    <w:p>
      <w:pPr>
        <w:pStyle w:val="BodyText"/>
      </w:pPr>
      <w:r>
        <w:t xml:space="preserve">Furthermore the growing emphasis on sustainability and digital innovation highlights the evolving nature of this profession. A dietitian in Netherlands Amsterdam is no longer just a provider of meal plans but a holistic health advocate who contributes to individual well-being and societal goals alike. As urban challenges continue to evolve so too will the strategies employed by these professionals, ensuring that nutrition remains at the forefront of public health initiatives in The Netherlands.</w:t>
      </w:r>
    </w:p>
    <w:p>
      <w:pPr>
        <w:pStyle w:val="BodyText"/>
      </w:pPr>
      <w:r>
        <w:rPr>
          <w:iCs/>
          <w:i/>
        </w:rPr>
        <w:t xml:space="preserve">This term paper was generated for educational purposes focusing on professional practices in Netherlands Amsterdam.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Dietitians in Netherlands Amsterdam</dc:title>
  <dc:creator/>
  <dc:language>en</dc:language>
  <cp:keywords/>
  <dcterms:created xsi:type="dcterms:W3CDTF">2026-07-29T06:55:57Z</dcterms:created>
  <dcterms:modified xsi:type="dcterms:W3CDTF">2026-07-29T06:55:57Z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