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Spain</w:t>
      </w:r>
      <w:r>
        <w:t xml:space="preserve"> </w:t>
      </w:r>
      <w:r>
        <w:t xml:space="preserve">Barcelona</w:t>
      </w:r>
    </w:p>
    <w:bookmarkStart w:id="21" w:name="Xe62c711e64deace7d7d5dd1a76aeea933e92b1a"/>
    <w:p>
      <w:pPr>
        <w:pStyle w:val="Heading1"/>
      </w:pPr>
      <w:r>
        <w:t xml:space="preserve">The Role and Evolution of the Dietitian in Spain Barcelona</w:t>
      </w:r>
    </w:p>
    <w:bookmarkStart w:id="20" w:name="Xa86a60076131895d8bee168f2610ef0e500b8e9"/>
    <w:p>
      <w:pPr>
        <w:pStyle w:val="Heading3"/>
      </w:pPr>
      <w:r>
        <w:t xml:space="preserve">A Comprehensive Analysis of Clinical Practice, Cultural Integration, and Public Health Strategy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Healthcare &amp; Nutrition Studies</w:t>
      </w:r>
      <w:r>
        <w:br/>
      </w:r>
      <w:r>
        <w:rPr>
          <w:bCs/>
          <w:b/>
        </w:rPr>
        <w:t xml:space="preserve">Focal Region:</w:t>
      </w:r>
    </w:p>
    <w:bookmarkEnd w:id="20"/>
    <w:bookmarkEnd w:id="21"/>
    <w:bookmarkStart w:id="22" w:name="abstract"/>
    <w:p>
      <w:pPr>
        <w:pStyle w:val="Heading1"/>
      </w:pPr>
      <w:r>
        <w:t xml:space="preserve">Abstract</w:t>
      </w:r>
    </w:p>
    <w:p>
      <w:pPr>
        <w:pStyle w:val="FirstParagraph"/>
      </w:pPr>
      <w:r>
        <w:t xml:space="preserve">This term paper explores the multifaceted role of the dietitian within the specific healthcare and cultural context of Spain Barcelona. As a global hub for tourism, culinary arts, and medical research, Barcelona presents a unique landscape where traditional dietary habits intersect with modern lifestyle challenges. This document examines how Dietitian professionals in Spain Barcelona navigate these complexities to promote public health, manage chronic diseases, and integrate the renowned Mediterranean diet into contemporary clinical practice.</w:t>
      </w:r>
    </w:p>
    <w:bookmarkEnd w:id="22"/>
    <w:bookmarkStart w:id="23" w:name="introduction"/>
    <w:p>
      <w:pPr>
        <w:pStyle w:val="Heading1"/>
      </w:pPr>
      <w:r>
        <w:t xml:space="preserve">1. Introduction</w:t>
      </w:r>
    </w:p>
    <w:p>
      <w:pPr>
        <w:pStyle w:val="FirstParagraph"/>
      </w:pPr>
      <w:r>
        <w:t xml:space="preserve">In recent decades, the scope of nutritional science has expanded significantly beyond simple weight management to encompass a holistic approach to human health. Within this evolving field, the Dietitian stands as a crucial figure in both clinical settings and community health initiatives. However, the practice of nutrition is not monolithic; it is deeply influenced by regional customs, healthcare infrastructure, and local legislation. This paper focuses specifically on Spain Barcelona, a city that serves as a microcosm for broader trends in European healthcare while maintaining distinct cultural characteristics.</w:t>
      </w:r>
    </w:p>
    <w:p>
      <w:pPr>
        <w:pStyle w:val="BodyText"/>
      </w:pPr>
      <w:r>
        <w:t xml:space="preserve">Barcelona is not merely a city; it is the capital of Catalonia and a major center for gastronomy in Spain. The presence of high-profile culinary institutions and the pervasive influence of food culture mean that residents and visitors alike are constantly exposed to rich dietary traditions. Consequently, the role of any Dietitian working in this environment must be adaptive, culturally competent, and scientifically rigorous.</w:t>
      </w:r>
    </w:p>
    <w:bookmarkEnd w:id="23"/>
    <w:bookmarkStart w:id="26" w:name="X5730132ca97dad13a4aef60566ac21c097fd13b"/>
    <w:p>
      <w:pPr>
        <w:pStyle w:val="Heading1"/>
      </w:pPr>
      <w:r>
        <w:t xml:space="preserve">2. The Professional Landscape for a Dietitian in Spain</w:t>
      </w:r>
    </w:p>
    <w:p>
      <w:pPr>
        <w:pStyle w:val="FirstParagraph"/>
      </w:pPr>
      <w:r>
        <w:t xml:space="preserve">To understand the practice of a dietitian in Spain Barcelona one must first look at the regulatory framework. In Spain, nutritionists often hold degrees in "Grado en Ciencia y Tecnología de los Alimentos" or specific master’s degrees after a biology degree. While there is an ongoing debate regarding professional regulation to distinguish between medical doctors specializing in nutrition and other health professionals, the Dietitian plays a vital supportive role.</w:t>
      </w:r>
    </w:p>
    <w:bookmarkStart w:id="24" w:name="academic-and-professional-requirements"/>
    <w:p>
      <w:pPr>
        <w:pStyle w:val="Heading2"/>
      </w:pPr>
      <w:r>
        <w:t xml:space="preserve">2.1 Academic and Professional Requirements</w:t>
      </w:r>
    </w:p>
    <w:p>
      <w:pPr>
        <w:pStyle w:val="FirstParagraph"/>
      </w:pPr>
      <w:r>
        <w:t xml:space="preserve">Becoming a qualified Dietitian in Spain typically requires extensive higher education. Most professionals in Spain Barcelona hold at least a Master’s degree in Human Nutrition and Dietetics. This rigorous academic background ensures that they possess deep knowledge of biochemistry, physiology, and pathology. Unlike casual nutrition advice often found online, the guidance provided by a certified professional is grounded in evidence-based medicine.</w:t>
      </w:r>
    </w:p>
    <w:bookmarkEnd w:id="24"/>
    <w:bookmarkStart w:id="25" w:name="Xca68ac79161e7ed9b5b266154a0614aeb854ffa"/>
    <w:p>
      <w:pPr>
        <w:pStyle w:val="Heading2"/>
      </w:pPr>
      <w:r>
        <w:t xml:space="preserve">2.2 Integration with the National Health System</w:t>
      </w:r>
    </w:p>
    <w:p>
      <w:pPr>
        <w:pStyle w:val="FirstParagraph"/>
      </w:pPr>
      <w:r>
        <w:t xml:space="preserve">The Spanish public healthcare system provides a structured environment for Dietitian intervention. In hospitals across Spain Barcelona, such as Hospital Clínic or Vall d’Hebron, multidisciplinary teams often include dietitians who work alongside oncologists, endocrinologists, and surgeons. Their primary focus here is clinical nutrition—managing patient intake during recovery from surgery, treating metabolic disorders like diabetes or celiac disease (which has a high prevalence in the region), and addressing malnutrition in elderly populations.</w:t>
      </w:r>
    </w:p>
    <w:bookmarkEnd w:id="25"/>
    <w:bookmarkEnd w:id="26"/>
    <w:bookmarkStart w:id="29" w:name="X21506feec92fb36b9dd0072efc67f318214df7d"/>
    <w:p>
      <w:pPr>
        <w:pStyle w:val="Heading1"/>
      </w:pPr>
      <w:r>
        <w:t xml:space="preserve">3. Cultural Context: The Mediterranean Diet and Modern Challenges</w:t>
      </w:r>
    </w:p>
    <w:p>
      <w:pPr>
        <w:pStyle w:val="FirstParagraph"/>
      </w:pPr>
      <w:r>
        <w:t xml:space="preserve">The cultural backdrop of Spain Barcelona is defined by the Mediterranean diet, recognized by UNESCO as an Intangible Cultural Heritage of Humanity. Traditionally characterized by high consumption of fruits, vegetables, legumes, nuts, olive oil, and moderate amounts of wine and fish this dietary pattern has been associated with lower rates of cardiovascular disease.</w:t>
      </w:r>
    </w:p>
    <w:bookmarkStart w:id="27" w:name="bridging-tradition-and-modernity"/>
    <w:p>
      <w:pPr>
        <w:pStyle w:val="Heading2"/>
      </w:pPr>
      <w:r>
        <w:t xml:space="preserve">3.1 Bridging Tradition and Modernity</w:t>
      </w:r>
    </w:p>
    <w:p>
      <w:pPr>
        <w:pStyle w:val="FirstParagraph"/>
      </w:pPr>
      <w:r>
        <w:t xml:space="preserve">However rapid urbanization in Spain Barcelona has led to a shift in eating habits among younger generations, who often face time constraints and increased access to ultra-processed foods. The challenge for the modern Dietitian is not to reject traditional foods but to reinterpret them for contemporary lifestyles. For example, adapting portion sizes or suggesting quicker preparation methods without compromising nutritional value.</w:t>
      </w:r>
    </w:p>
    <w:bookmarkEnd w:id="27"/>
    <w:bookmarkStart w:id="28" w:name="addressing-lifestyle-diseases"/>
    <w:p>
      <w:pPr>
        <w:pStyle w:val="Heading2"/>
      </w:pPr>
      <w:r>
        <w:t xml:space="preserve">3.2 Addressing Lifestyle Diseases</w:t>
      </w:r>
    </w:p>
    <w:p>
      <w:pPr>
        <w:pStyle w:val="FirstParagraph"/>
      </w:pPr>
      <w:r>
        <w:t xml:space="preserve">Rising rates of obesity and type 2 diabetes in Spain have prompted a surge in demand for private Dietitian consultations. In Barcelona, where a vibrant café culture exists alongside busy corporate lifestyles, dietitians act as educators who help individuals reconcile social dining with health goals. They provide strategies for navigating menus in the city’s thousands of restaurants, ensuring that clients can enjoy local cuisine without derailing their health objectives.</w:t>
      </w:r>
    </w:p>
    <w:bookmarkEnd w:id="28"/>
    <w:bookmarkEnd w:id="29"/>
    <w:bookmarkStart w:id="30" w:name="specialized-areas-of-practice"/>
    <w:p>
      <w:pPr>
        <w:pStyle w:val="Heading1"/>
      </w:pPr>
      <w:r>
        <w:t xml:space="preserve">4. Specialized Areas of Practice</w:t>
      </w:r>
    </w:p>
    <w:p>
      <w:pPr>
        <w:pStyle w:val="FirstParagraph"/>
      </w:pPr>
      <w:r>
        <w:t xml:space="preserve">The diversity of Spain Barcelona allows Dietitians to specialize in various niches:</w:t>
      </w:r>
    </w:p>
    <w:p>
      <w:pPr>
        <w:numPr>
          <w:ilvl w:val="0"/>
          <w:numId w:val="1001"/>
        </w:numPr>
        <w:pStyle w:val="Compact"/>
      </w:pPr>
      <w:r>
        <w:rPr>
          <w:bCs/>
          <w:b/>
        </w:rPr>
        <w:t xml:space="preserve">Sports Nutrition:</w:t>
      </w:r>
    </w:p>
    <w:p>
      <w:pPr>
        <w:numPr>
          <w:ilvl w:val="0"/>
          <w:numId w:val="1001"/>
        </w:numPr>
        <w:pStyle w:val="Compact"/>
      </w:pPr>
      <w:r>
        <w:rPr>
          <w:bCs/>
          <w:b/>
        </w:rPr>
        <w:t xml:space="preserve">Gastroenterology and Intolerances:</w:t>
      </w:r>
    </w:p>
    <w:p>
      <w:pPr>
        <w:numPr>
          <w:ilvl w:val="0"/>
          <w:numId w:val="1001"/>
        </w:numPr>
        <w:pStyle w:val="Compact"/>
      </w:pPr>
      <w:r>
        <w:rPr>
          <w:bCs/>
          <w:b/>
        </w:rPr>
        <w:t xml:space="preserve">Pediatric Nutrition:</w:t>
      </w:r>
    </w:p>
    <w:bookmarkEnd w:id="30"/>
    <w:bookmarkStart w:id="32" w:name="X6f35d10e6725d3c166274026e142bef39f628a9"/>
    <w:p>
      <w:pPr>
        <w:pStyle w:val="Heading1"/>
      </w:pPr>
      <w:r>
        <w:t xml:space="preserve">5. The Future of Nutrition in Spain Barcelona</w:t>
      </w:r>
    </w:p>
    <w:p>
      <w:pPr>
        <w:pStyle w:val="FirstParagraph"/>
      </w:pPr>
      <w:r>
        <w:t xml:space="preserve">The future of dietetics in Spain Barcelona is poised for growth, driven by an aging population and increasing digital health adoption. Tele-nutrition has become increasingly popular, allowing Dietitians to reach clients who may not have time for in-person visits. Furthermore, there is a growing emphasis on sustainability. Modern dietitians are encouraged to consider the environmental impact of food choices, promoting plant-based diets that reduce carbon footprints while maintaining nutritional adequacy.</w:t>
      </w:r>
    </w:p>
    <w:bookmarkStart w:id="31" w:name="policy-and-advocacy"/>
    <w:p>
      <w:pPr>
        <w:pStyle w:val="Heading2"/>
      </w:pPr>
      <w:r>
        <w:t xml:space="preserve">5.1 Policy and Advocacy</w:t>
      </w:r>
    </w:p>
    <w:p>
      <w:pPr>
        <w:pStyle w:val="FirstParagraph"/>
      </w:pPr>
      <w:r>
        <w:t xml:space="preserve">Beyond individual patient care, Dietitians in Spain Barcelona are increasingly involved in public policy advocacy. They collaborate with local government bodies to implement sugar taxes, improve school canteens standards, and launch public awareness campaigns. These efforts are crucial for addressing the social determinants of health and ensuring equitable access to nutritious food.</w:t>
      </w:r>
    </w:p>
    <w:bookmarkEnd w:id="31"/>
    <w:bookmarkEnd w:id="32"/>
    <w:bookmarkStart w:id="33" w:name="conclusion"/>
    <w:p>
      <w:pPr>
        <w:pStyle w:val="Heading1"/>
      </w:pPr>
      <w:r>
        <w:t xml:space="preserve">6. Conclusion</w:t>
      </w:r>
    </w:p>
    <w:p>
      <w:pPr>
        <w:pStyle w:val="FirstParagraph"/>
      </w:pPr>
      <w:r>
        <w:t xml:space="preserve">In conclusion, the role of a Dietitian in Spain Barcelona is complex, dynamic, and essential to public health. It requires a blend of scientific expertise, cultural sensitivity, and practical application. Whether working within the rigorous environment of a hospital or guiding individuals through the challenges of modern urban living professionals in this field are instrumental in preserving the health benefits of traditional dietary habits while adapting to contemporary needs.</w:t>
      </w:r>
    </w:p>
    <w:p>
      <w:pPr>
        <w:pStyle w:val="BodyText"/>
      </w:pPr>
      <w:r>
        <w:t xml:space="preserve">As Spain Barcelona continues to evolve as a global city, the demand for qualified Dietitian services will only increase. Their work ensures that residents and visitors can enjoy the rich culinary heritage of the region without compromising their long-term health outcomes. Ultimately, they serve as bridges between ancient wisdom and modern science, fostering a healthier society.</w:t>
      </w:r>
    </w:p>
    <w:bookmarkEnd w:id="33"/>
    <w:bookmarkStart w:id="34" w:name="references"/>
    <w:p>
      <w:pPr>
        <w:pStyle w:val="Heading1"/>
      </w:pPr>
      <w:r>
        <w:t xml:space="preserve">7. References</w:t>
      </w:r>
    </w:p>
    <w:p>
      <w:pPr>
        <w:pStyle w:val="FirstParagraph"/>
      </w:pPr>
      <w:r>
        <w:t xml:space="preserve">- Spanish Society of Community Nutrition (SENC). Guidelines for Healthy Eating in Spain.</w:t>
      </w:r>
    </w:p>
    <w:p>
      <w:pPr>
        <w:pStyle w:val="BodyText"/>
      </w:pPr>
      <w:r>
        <w:t xml:space="preserve">- Ministry of Health, Spain. National Strategy on Nutrition, Physical Activity and Prevention of Obesity.</w:t>
      </w:r>
    </w:p>
    <w:p>
      <w:pPr>
        <w:pStyle w:val="BodyText"/>
      </w:pPr>
      <w:r>
        <w:t xml:space="preserve">- UNESCO Intangible Cultural Heritage Lists. Mediterranean Diet.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Dietitian in Spain Barcelona</dc:title>
  <dc:creator/>
  <dc:language>en</dc:language>
  <cp:keywords/>
  <dcterms:created xsi:type="dcterms:W3CDTF">2026-07-29T07:41:38Z</dcterms:created>
  <dcterms:modified xsi:type="dcterms:W3CDTF">2026-07-29T07:41:38Z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