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Thailand</w:t>
      </w:r>
      <w:r>
        <w:t xml:space="preserve"> </w:t>
      </w:r>
      <w:r>
        <w:t xml:space="preserve">Bangkok</w:t>
      </w:r>
    </w:p>
    <w:bookmarkStart w:id="27" w:name="X2963da596711ecc8d46730eeb0364d49ec523fa"/>
    <w:p>
      <w:pPr>
        <w:pStyle w:val="Heading1"/>
      </w:pPr>
      <w:r>
        <w:t xml:space="preserve">The Evolving Role of the Dietitian in Thailand Bangkok</w:t>
      </w:r>
    </w:p>
    <w:p>
      <w:pPr>
        <w:pStyle w:val="FirstParagraph"/>
      </w:pPr>
      <w:r>
        <w:br/>
      </w:r>
    </w:p>
    <w:p>
      <w:pPr>
        <w:pStyle w:val="BodyText"/>
      </w:pPr>
      <w:r>
        <w:rPr>
          <w:bCs/>
          <w:b/>
        </w:rPr>
        <w:t xml:space="preserve">A Term Paper Examining Clinical Practice, Public Health Impact, and Cultural Integration in Southeast Asia’s Urban Center</w:t>
      </w:r>
    </w:p>
    <w:p>
      <w:pPr>
        <w:pStyle w:val="BodyText"/>
      </w:pPr>
      <w:r>
        <w:br/>
      </w:r>
    </w:p>
    <w:bookmarkStart w:id="20" w:name="introduction"/>
    <w:p>
      <w:pPr>
        <w:pStyle w:val="Heading3"/>
      </w:pPr>
      <w:r>
        <w:t xml:space="preserve">Introduction</w:t>
      </w:r>
    </w:p>
    <w:p>
      <w:pPr>
        <w:pStyle w:val="FirstParagraph"/>
      </w:pPr>
      <w:r>
        <w:t xml:space="preserve">In recent years, Thailand has witnessed a profound transformation in its healthcare landscape. As the nation moves away from a purely infectious-disease model toward one addressing chronic lifestyle disorders, the role of specialized nutrition professionals has come to the forefront. This term paper explores the multifaceted role of the Dietitian within Thailand Bangkok, examining how these professionals bridge traditional culinary heritage with modern nutritional science. By analyzing clinical applications in major urban hospitals, public health initiatives targeting non-communicable diseases (NCDs), and cultural adaptations in dietary counseling, this paper argues that the Dietitian has become an indispensable asset to healthcare providers and the general population alike.</w:t>
      </w:r>
    </w:p>
    <w:bookmarkEnd w:id="20"/>
    <w:bookmarkStart w:id="21" w:name="X8fa24801f879aa8df6b8e706cda9c00d55b2b9a"/>
    <w:p>
      <w:pPr>
        <w:pStyle w:val="Heading3"/>
      </w:pPr>
      <w:r>
        <w:t xml:space="preserve">The Shift from Infectious to Chronic Disease</w:t>
      </w:r>
    </w:p>
    <w:p>
      <w:pPr>
        <w:pStyle w:val="FirstParagraph"/>
      </w:pPr>
      <w:r>
        <w:t xml:space="preserve">Historically, nutritional concerns in Thailand focused primarily on undernutrition and food security. However, Thailand Bangkok today faces a rising tide of metabolic syndrome, diabetes mellitus type 2, hypertension, and cardiovascular diseases. These conditions are directly linked to dietary patterns that have shifted over the last few decades—increased consumption of refined carbohydrates like white rice (a staple in Thai culture), sugary beverages such as bubble tea and sweetened herbal drinks, and processed foods due to rapid urbanization.</w:t>
      </w:r>
    </w:p>
    <w:p>
      <w:pPr>
        <w:pStyle w:val="BodyText"/>
      </w:pPr>
      <w:r>
        <w:t xml:space="preserve">In this context, the Dietitian serves as a critical frontline defense. Unlike general practitioners who manage acute care, the Dietitian provides long-term management strategies for chronic conditions. In Bangkok’s private hospital sector (such as Bumrungrad or Bangkok Hospital) and increasingly in public hospitals across the capital, Registered Dietitians are now standard members of multidisciplinary teams treating diabetic patients.</w:t>
      </w:r>
    </w:p>
    <w:bookmarkEnd w:id="21"/>
    <w:bookmarkStart w:id="22" w:name="Xf5d762310d2ca8976eee1258bd79fb90ba7aef7"/>
    <w:p>
      <w:pPr>
        <w:pStyle w:val="Heading3"/>
      </w:pPr>
      <w:r>
        <w:t xml:space="preserve">Clinical Practice and Multidisciplinary Integration</w:t>
      </w:r>
    </w:p>
    <w:p>
      <w:pPr>
        <w:pStyle w:val="FirstParagraph"/>
      </w:pPr>
      <w:r>
        <w:t xml:space="preserve">In major medical centers in Thailand Bangkok, the integration of dietetics into clinical pathways has improved patient outcomes significantly. For instance, post-operative recovery for surgical patients is heavily dependent on adequate protein intake and micronutrient status—a domain where Dietitians excel. Furthermore, oncology care in Bangkok’s leading hospitals relies on Nutrition Support Therapy to manage cachexia (muscle wasting) in cancer patients.</w:t>
      </w:r>
    </w:p>
    <w:p>
      <w:pPr>
        <w:pStyle w:val="BodyText"/>
      </w:pPr>
      <w:r>
        <w:t xml:space="preserve">The training of a Dietitian in this region involves rigorous clinical rotations. These professionals are equipped to perform nutritional assessments using biochemical markers, anthropometric measurements, and clinical evaluations. In the bustling urban environment of Thailand Bangkok, where hospital wait times can be long, Dietitians play a crucial role in streamlining care by developing personalized medical nutrition therapy (MNT) plans that patients can realistically adhere to outside the clinic walls.</w:t>
      </w:r>
    </w:p>
    <w:bookmarkEnd w:id="22"/>
    <w:bookmarkStart w:id="23" w:name="Xde3ec817117b9a04ee8d1d6b3718749002c984a"/>
    <w:p>
      <w:pPr>
        <w:pStyle w:val="Heading3"/>
      </w:pPr>
      <w:r>
        <w:t xml:space="preserve">Cultural Adaptation and Traditional Thai Cuisine</w:t>
      </w:r>
    </w:p>
    <w:p>
      <w:pPr>
        <w:pStyle w:val="FirstParagraph"/>
      </w:pPr>
      <w:r>
        <w:t xml:space="preserve">A unique challenge faced by healthcare providers globally is aligning medical advice with cultural eating habits. In Thailand Bangkok, food is not merely sustenance; it is a profound expression of culture, community, and identity. Dishes like Pad Thai (high in sugar/fat), Tom Yum Goong (typically low calorie but depends on coconut milk usage for certain variations), and sticky rice consumption present specific nutritional considerations.</w:t>
      </w:r>
    </w:p>
    <w:p>
      <w:pPr>
        <w:pStyle w:val="BodyText"/>
      </w:pPr>
      <w:r>
        <w:t xml:space="preserve">A modern Dietitian working in Thailand Bangkok does not advocate for the abandonment of traditional foods but rather teaches portion control, ingredient modification, and balanced meal planning. For example, rather than prescribing a Western-style low-carb diet that would alienate a Thai patient accustomed to high carbohydrate intake from rice or noodles, the Dietitian might suggest switching from white rice to brown or red varieties (available increasingly in Bangkok supermarkets) and increasing vegetable proportions in curries. This culturally sensitive approach ensures higher compliance rates among patients residing in Thailand Bangkok.</w:t>
      </w:r>
    </w:p>
    <w:bookmarkEnd w:id="23"/>
    <w:bookmarkStart w:id="24" w:name="Xfa9de3dfc6dfc2ce3dfd6f1f354acdbf9628baa"/>
    <w:p>
      <w:pPr>
        <w:pStyle w:val="Heading3"/>
      </w:pPr>
      <w:r>
        <w:t xml:space="preserve">Public Health Initiatives and Community Outreach</w:t>
      </w:r>
    </w:p>
    <w:p>
      <w:pPr>
        <w:pStyle w:val="FirstParagraph"/>
      </w:pPr>
      <w:r>
        <w:t xml:space="preserve">Beyond clinical settings, Dietitians play a pivotal role in public health campaigns launched by both governmental agencies (such as the Ministry of Public Health) and non-governmental organizations operating within Thailand Bangkok. Recognizing that prevention is more cost-effective than treatment, Dietitians conduct workshops in schools, corporate offices across the Sukhumvit and Silom districts, and community centers throughout Bangkok.</w:t>
      </w:r>
    </w:p>
    <w:p>
      <w:pPr>
        <w:pStyle w:val="BodyText"/>
      </w:pPr>
      <w:r>
        <w:t xml:space="preserve">One notable initiative involves tackling childhood obesity rates in urban areas like those found in central Bangkok. Dietitians collaborate with educators to create "healthy lunchbox" campaigns aimed at parents. Additionally, they are heavily involved in national programs addressing the high sodium intake prevalent among Thais due to the heavy use of fish sauce, soy sauce, and MSG (monosodium glutamate) in local cuisine.</w:t>
      </w:r>
    </w:p>
    <w:p>
      <w:pPr>
        <w:pStyle w:val="BodyText"/>
      </w:pPr>
      <w:r>
        <w:t xml:space="preserve">Moreover, Dietitians contribute to policy-making by advocating for sugar taxes and clearer food labeling standards on products sold in convenience stores—a ubiquitous feature of daily life in Thailand Bangkok. Their expertise ensures that policies are based on robust scientific evidence rather than mere speculation.</w:t>
      </w:r>
    </w:p>
    <w:bookmarkEnd w:id="24"/>
    <w:bookmarkStart w:id="25" w:name="Xb164cb02d3151b29ef3ddf6246ab8c6361c8d8d"/>
    <w:p>
      <w:pPr>
        <w:pStyle w:val="Heading3"/>
      </w:pPr>
      <w:r>
        <w:t xml:space="preserve">Educational Standards and Professional Development</w:t>
      </w:r>
    </w:p>
    <w:p>
      <w:pPr>
        <w:pStyle w:val="FirstParagraph"/>
      </w:pPr>
      <w:r>
        <w:t xml:space="preserve">The credibility of the Dietitian profession relies heavily on standardized education and regulation. In Thailand Bangkok, aspiring Dietitians must complete accredited four-year degree programs in Nutrition or Dietetics offered by esteemed universities such as Mahidol University (Faculty of Associated Medical Sciences) or Chulalongkorn University. These programs cover biochemistry, physiology, clinical nutrition, food service management, and community nutrition.</w:t>
      </w:r>
    </w:p>
    <w:p>
      <w:pPr>
        <w:pStyle w:val="BodyText"/>
      </w:pPr>
      <w:r>
        <w:t xml:space="preserve">Following graduation, individuals must pass licensing examinations to practice legally. Continuous professional development is mandatory for licensed Dietitians in Thailand Bangkok to keep pace with rapidly evolving nutritional science. Many professionals pursue advanced certifications or specialize further in areas like sports nutrition (increasingly popular among fitness enthusiasts in Bangkok), pediatric nutrition, or renal dietetics.</w:t>
      </w:r>
    </w:p>
    <w:bookmarkEnd w:id="25"/>
    <w:bookmarkStart w:id="26" w:name="future-perspectives-and-conclusion"/>
    <w:p>
      <w:pPr>
        <w:pStyle w:val="Heading3"/>
      </w:pPr>
      <w:r>
        <w:t xml:space="preserve">Future Perspectives and Conclusion</w:t>
      </w:r>
    </w:p>
    <w:p>
      <w:pPr>
        <w:pStyle w:val="FirstParagraph"/>
      </w:pPr>
      <w:r>
        <w:t xml:space="preserve">The future for Dietitians in Thailand Bangkok looks increasingly promising. As the Thai government pushes forward with its "Thailand 4.0" economic model emphasizing high-value healthcare services, demand for specialized health professionals is expected to grow exponentially. Furthermore, the digital revolution has opened new avenues; many Dietitians in Bangkok now offer tele-nutrition consultations via mobile applications and social media platforms, making their expertise accessible even to remote populations beyond the city limits.</w:t>
      </w:r>
    </w:p>
    <w:p>
      <w:pPr>
        <w:pStyle w:val="BodyText"/>
      </w:pPr>
      <w:r>
        <w:t xml:space="preserve">In conclusion, the Dietitian plays an indispensable role in modernizing healthcare delivery within Thailand Bangkok. By integrating scientific nutritional knowledge with deep cultural understanding of Thai culinary traditions, they effectively combat chronic diseases while respecting local customs. Whether working in high-tech private hospitals or conducting grassroots public health education, Dietitians are at the forefront of promoting wellness and preventing disease across this dynamic Southeast Asian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Dietitian in Thailand Bangkok</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