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c05b247bdc185e9671f74140650b2af172db5"/>
    <w:p>
      <w:pPr>
        <w:pStyle w:val="Heading1"/>
      </w:pPr>
      <w:r>
        <w:t xml:space="preserve">The Strategic Role of the Dietitian in United States New York City: Navigating Health, Regulation, and Community Wellness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Professions &amp; Public Health Nutrition</w:t>
      </w:r>
    </w:p>
    <w:p>
      <w:r>
        <w:pict>
          <v:rect style="width:0;height:1.5pt" o:hralign="center" o:hrstd="t" o:hr="t"/>
        </w:pict>
      </w:r>
    </w:p>
    <w:p>
      <w:pPr>
        <w:pStyle w:val="FirstParagraph"/>
      </w:pPr>
      <w:r>
        <w:t xml:space="preserve">The landscape of public health in the United States is undergoing a significant transformation, characterized by a growing recognition of nutrition as a cornerstone of preventive healthcare. Within this broad national context, United States New York City stands out as a unique epicenter for nutritional challenges and opportunities. As one of the most densely populated and diverse metropolitan areas in the world, it faces distinct dietary health disparities ranging from high rates of obesity and diabetes to food deserts in underserved neighborhoods. In response to these complex public health demands, the role of the Dietitian has evolved from a supportive clinical function to a critical strategic component of healthcare delivery, urban planning, and community wellness. This term paper explores the multifaceted role of the Dietitian within United States New York City examining regulatory frameworks clinical applications educational requirements and future trends in nutrition care.</w:t>
      </w:r>
    </w:p>
    <w:bookmarkStart w:id="20" w:name="Xf8c719d2ef2d44dc8d18bff52a09f4554478458"/>
    <w:p>
      <w:pPr>
        <w:pStyle w:val="Heading2"/>
      </w:pPr>
      <w:r>
        <w:t xml:space="preserve">Regulatory Frameworks and Professional Standards</w:t>
      </w:r>
    </w:p>
    <w:p>
      <w:pPr>
        <w:pStyle w:val="FirstParagraph"/>
      </w:pPr>
      <w:r>
        <w:t xml:space="preserve">To understand the impact of a Dietitian, one must first appreciate the rigorous professional standards required to practice within United States New York City. While federal guidelines from the Academy of Nutrition and Dietetics set national benchmarks for education and continuing competency state-level regulations in New York impose specific legal boundaries. In this jurisdiction, title protection laws ensure that only individuals who have met stringent criteria can legally use titles such as "Registered Dietitian" or "RD." These requirements typically include a minimum of a master's degree as part of the evolving credentialing standards recent changes to the Commission on Accreditation for Nutrition and Dietetics Education CAN-DE) plus successful completion of a national examination administered by the Commission on Dietetic Registration CDR). Furthermore in United States New York City practitioners must adhere to New York State Department of Health regulations which dictate scope-of-practice limits particularly when providing medical nutrition therapy MNT outside of traditional hospital settings.</w:t>
      </w:r>
    </w:p>
    <w:p>
      <w:pPr>
        <w:pStyle w:val="BodyText"/>
      </w:pPr>
      <w:r>
        <w:t xml:space="preserve">This regulatory rigor ensures that residents of United States New York City receive advice from highly qualified professionals. However it also creates a barrier to entry that maintains high standards but limits the number of available practitioners relative to population density. Consequently Dietitians must navigate not only clinical complexities but also bureaucratic landscapes involving insurance reimbursement codes Medicare Medicaid and private payers each with varying protocols for covering nutrition services.</w:t>
      </w:r>
    </w:p>
    <w:bookmarkEnd w:id="20"/>
    <w:bookmarkStart w:id="21" w:name="X8a16b2d078694d0d1542286567266184473104f"/>
    <w:p>
      <w:pPr>
        <w:pStyle w:val="Heading2"/>
      </w:pPr>
      <w:r>
        <w:t xml:space="preserve">Clinical Applications in Urban Healthcare Settings</w:t>
      </w:r>
    </w:p>
    <w:p>
      <w:pPr>
        <w:pStyle w:val="FirstParagraph"/>
      </w:pPr>
      <w:r>
        <w:t xml:space="preserve">The primary domain of a Dietitian is often the clinical setting where they serve as integral members of multidisciplinary healthcare teams. In United States New York City this environment includes world-renowned institutions such as Mount Sinai NewYork-Presbyterian and Bellevue Hospital. Here Dietitians manage cases involving complex chronic diseases which are disproportionately prevalent in urban populations Type 2 diabetes hypertension cardiovascular disease and certain cancers.</w:t>
      </w:r>
    </w:p>
    <w:p>
      <w:pPr>
        <w:pStyle w:val="BodyText"/>
      </w:pPr>
      <w:r>
        <w:t xml:space="preserve">For instance in managing diabetes a Dietitian does more than simply prescribe a meal plan. They conduct comprehensive nutritional assessments considering cultural food preferences socioeconomic constraints and access to healthy groceries specific to neighborhoods within United States New York City. A patient in the South Bronx may face different logistical challenges regarding fresh produce availability compared to a patient in Manhattan’s Upper East Side Therefore effective intervention requires localized knowledge alongside clinical expertise By addressing these individualized needs Dietitians help reduce hospital readmission rates lower healthcare costs and improve long-term quality of life for patients living with chronic conditions.</w:t>
      </w:r>
    </w:p>
    <w:bookmarkEnd w:id="21"/>
    <w:bookmarkStart w:id="22" w:name="Xe1b8c023d61ba0ac37c6f3a5e986697f04370d7"/>
    <w:p>
      <w:pPr>
        <w:pStyle w:val="Heading2"/>
      </w:pPr>
      <w:r>
        <w:t xml:space="preserve">Community Engagement and Public Health Initiatives</w:t>
      </w:r>
    </w:p>
    <w:p>
      <w:pPr>
        <w:pStyle w:val="FirstParagraph"/>
      </w:pPr>
      <w:r>
        <w:t xml:space="preserve">Beyond hospital walls the role of the Dietitian in United States New York City extends deeply into public health community organizations schools and policy advocacy. The city government has launched various initiatives such as "Eat Fresh" programs in schools and healthy vending standards for city agencies These efforts rely heavily on expert input from registered Dietitians to ensure scientific accuracy and practical applicability.</w:t>
      </w:r>
    </w:p>
    <w:p>
      <w:pPr>
        <w:pStyle w:val="BodyText"/>
      </w:pPr>
      <w:r>
        <w:t xml:space="preserve">In underserved communities where food insecurity is prevalent Dietitians often collaborate with non-profit organizations like NYC Health + Hospitals' nutrition outreach programs. They lead cooking demonstrations teach label reading skills and advocate for policy changes that increase access to affordable nutritious foods. For example advocating for zoning laws that limit the density of fast-food outlets near schools or promoting urban farming projects in vacant lots are strategies Dietitians employ to tackle the root causes of poor nutrition.</w:t>
      </w:r>
    </w:p>
    <w:p>
      <w:pPr>
        <w:pStyle w:val="BodyText"/>
      </w:pPr>
      <w:r>
        <w:t xml:space="preserve">Furthermore cultural competency is paramount in this diverse city. A successful Dietitian working in United States New York City must be adept at tailoring advice that respects a wide array of cultural cuisines from Caribbean African Asian and Latin American traditions This inclusivity ensures that dietary recommendations are not only medically sound but also culturally resonant leading to higher adherence rates among diverse patient populations.</w:t>
      </w:r>
    </w:p>
    <w:bookmarkEnd w:id="22"/>
    <w:bookmarkStart w:id="23" w:name="challenges-and-future-directions"/>
    <w:p>
      <w:pPr>
        <w:pStyle w:val="Heading2"/>
      </w:pPr>
      <w:r>
        <w:t xml:space="preserve">Challenges and Future Directions</w:t>
      </w:r>
    </w:p>
    <w:p>
      <w:pPr>
        <w:pStyle w:val="FirstParagraph"/>
      </w:pPr>
      <w:r>
        <w:t xml:space="preserve">Despite their critical role Dietitians in United States New York City face significant challenges including workforce shortages increasing administrative burdens due to electronic health record documentation and the need for continuous adaptation to emerging nutritional science. The rise of telehealth accelerated by recent global health events has opened new avenues for practice allowing Dietitians to reach patients across boroughs efficiently However it also necessitates new skills in digital communication and virtual nutrition counseling.</w:t>
      </w:r>
    </w:p>
    <w:p>
      <w:pPr>
        <w:pStyle w:val="BodyText"/>
      </w:pPr>
      <w:r>
        <w:t xml:space="preserve">Looking ahead the integration of technology offers promising solutions. Artificial intelligence tools can assist Dietitians in analyzing dietary data more rapidly enabling personalized interventions at scale Additionally there is a growing emphasis on sustainability within nutrition practices promoting eco-friendly diets that benefit both human health and environmental health. As United States New York City aims to become a leader in climate resilience and public health equity the Dietitian will likely play an even more prominent role in shaping policies that address these interconnected issues.</w:t>
      </w:r>
    </w:p>
    <w:bookmarkEnd w:id="23"/>
    <w:bookmarkStart w:id="24" w:name="conclusion"/>
    <w:p>
      <w:pPr>
        <w:pStyle w:val="Heading2"/>
      </w:pPr>
      <w:r>
        <w:t xml:space="preserve">Conclusion</w:t>
      </w:r>
    </w:p>
    <w:p>
      <w:pPr>
        <w:pStyle w:val="FirstParagraph"/>
      </w:pPr>
      <w:r>
        <w:t xml:space="preserve">In conclusion the Dietitian serves as an essential pillar of healthcare and wellness infrastructure within United States New York City. Through rigorous adherence to professional standards innovative clinical practices robust community engagement and advocacy for equitable access to nutritious food these professionals address some of the most pressing public health challenges of our time. As urban populations continue to grow and evolve so too must the strategies employed by Dietitians ensuring they remain effective compassionate and scientifically grounded in their pursuit of optimal health outcomes for all residents regardless of background or socioeconomic status. The future success of public health initiatives in United States New York City will undoubtedly depend on continued support investment and collaboration with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2026-07-30T06:17:52Z</dcterms:created>
  <dcterms:modified xsi:type="dcterms:W3CDTF">2026-07-30T06:17:52Z</dcterms:modified>
</cp:coreProperties>
</file>

<file path=docProps/custom.xml><?xml version="1.0" encoding="utf-8"?>
<Properties xmlns="http://schemas.openxmlformats.org/officeDocument/2006/custom-properties" xmlns:vt="http://schemas.openxmlformats.org/officeDocument/2006/docPropsVTypes"/>
</file>