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d8447284c9f63ff67f9c0c0fe1fe7939debf013"/>
    <w:p>
      <w:pPr>
        <w:pStyle w:val="Heading1"/>
      </w:pPr>
      <w:r>
        <w:t xml:space="preserve">The Evolving Role of the Dietitian in Vietnam Ho Chi Minh City</w:t>
      </w:r>
    </w:p>
    <w:p>
      <w:pPr>
        <w:pStyle w:val="FirstParagraph"/>
      </w:pPr>
      <w:r>
        <w:rPr>
          <w:bCs/>
          <w:b/>
        </w:rPr>
        <w:t xml:space="preserve">A Term Paper Submitted for Academic Review</w:t>
      </w:r>
    </w:p>
    <w:bookmarkStart w:id="20" w:name="i.-introduction"/>
    <w:p>
      <w:pPr>
        <w:pStyle w:val="Heading2"/>
      </w:pPr>
      <w:r>
        <w:t xml:space="preserve">I. Introduction</w:t>
      </w:r>
    </w:p>
    <w:p>
      <w:pPr>
        <w:pStyle w:val="FirstParagraph"/>
      </w:pPr>
      <w:r>
        <w:t xml:space="preserve">In recent decades, the landscape of public health and nutritional science has undergone a profound transformation globally. Nowhere is this shift more evident than in Vietnam Ho Chi Minh City, a metropolis that serves as both an economic powerhouse and a cultural melting pot within Southeast Asia. This Term Paper seeks to explore the critical role of the</w:t>
      </w:r>
      <w:r>
        <w:t xml:space="preserve"> </w:t>
      </w:r>
      <w:r>
        <w:rPr>
          <w:bCs/>
          <w:b/>
        </w:rPr>
        <w:t xml:space="preserve">Dietitian</w:t>
      </w:r>
      <w:r>
        <w:t xml:space="preserve"> </w:t>
      </w:r>
      <w:r>
        <w:t xml:space="preserve">within this specific urban context. As</w:t>
      </w:r>
      <w:r>
        <w:t xml:space="preserve"> </w:t>
      </w:r>
      <w:r>
        <w:rPr>
          <w:bCs/>
          <w:b/>
        </w:rPr>
        <w:t xml:space="preserve">Vietnam Ho Chi Minh City</w:t>
      </w:r>
      <w:r>
        <w:t xml:space="preserve"> </w:t>
      </w:r>
      <w:r>
        <w:t xml:space="preserve">rapidly modernizes, dietary patterns are shifting dramatically from traditional rice-centric diets to those high in processed foods, sugars, and fats. Consequently, the need for professional nutritional guidance has never been more urgent. This document outlines the historical context of nutrition in</w:t>
      </w:r>
      <w:r>
        <w:t xml:space="preserve"> </w:t>
      </w:r>
      <w:r>
        <w:rPr>
          <w:bCs/>
          <w:b/>
        </w:rPr>
        <w:t xml:space="preserve">Vietnam Ho Chi Minh City</w:t>
      </w:r>
      <w:r>
        <w:t xml:space="preserve">, analyzes current public health challenges related to diet-related non-communicable diseases (NCDs), and evaluates the emerging profession of the</w:t>
      </w:r>
      <w:r>
        <w:t xml:space="preserve"> </w:t>
      </w:r>
      <w:r>
        <w:rPr>
          <w:bCs/>
          <w:b/>
        </w:rPr>
        <w:t xml:space="preserve">Dietitian</w:t>
      </w:r>
      <w:r>
        <w:t xml:space="preserve"> </w:t>
      </w:r>
      <w:r>
        <w:t xml:space="preserve">as a vital component of healthcare infrastructure.</w:t>
      </w:r>
    </w:p>
    <w:bookmarkEnd w:id="20"/>
    <w:bookmarkStart w:id="21" w:name="X4df5a078dd92b3fbbeb0792a8745610bb89c3d1"/>
    <w:p>
      <w:pPr>
        <w:pStyle w:val="Heading2"/>
      </w:pPr>
      <w:r>
        <w:t xml:space="preserve">II. Historical Context and Dietary Transition in Vietnam Ho Chi Minh City</w:t>
      </w:r>
    </w:p>
    <w:p>
      <w:pPr>
        <w:pStyle w:val="FirstParagraph"/>
      </w:pPr>
      <w:r>
        <w:t xml:space="preserve">To understand the necessity of a professional dietetic service, one must first examine the dietary transition occurring in</w:t>
      </w:r>
      <w:r>
        <w:t xml:space="preserve"> </w:t>
      </w:r>
      <w:r>
        <w:rPr>
          <w:bCs/>
          <w:b/>
        </w:rPr>
        <w:t xml:space="preserve">Vietnam Ho Chi Minh City</w:t>
      </w:r>
      <w:r>
        <w:t xml:space="preserve">. Historically, Vietnamese cuisine was renowned for its balance, utilizing fresh herbs, vegetables, lean proteins, and moderate amounts of rice. However,</w:t>
      </w:r>
      <w:r>
        <w:t xml:space="preserve"> </w:t>
      </w:r>
      <w:r>
        <w:rPr>
          <w:bCs/>
          <w:b/>
        </w:rPr>
        <w:t xml:space="preserve">Vietnam Ho Chi Minh City</w:t>
      </w:r>
      <w:r>
        <w:t xml:space="preserve">, as a bustling hub of trade and commerce since the late 20th century, has experienced a "nutrition transition." This term describes the shift in dietary pattern that accompanies economic development. In</w:t>
      </w:r>
      <w:r>
        <w:t xml:space="preserve"> </w:t>
      </w:r>
      <w:r>
        <w:rPr>
          <w:bCs/>
          <w:b/>
        </w:rPr>
        <w:t xml:space="preserve">Vietnam Ho Chi Minh City</w:t>
      </w:r>
      <w:r>
        <w:t xml:space="preserve">, this is characterized by an increased consumption of animal-source foods, vegetable oils, and processed snacks.</w:t>
      </w:r>
    </w:p>
    <w:p>
      <w:pPr>
        <w:pStyle w:val="BodyText"/>
      </w:pPr>
      <w:r>
        <w:t xml:space="preserve">The rise of fast food chains, convenience stores, and urbanization has altered eating habits. Street food remains popular for its affordability and taste; however, modern adaptations often include higher sodium content to suit broader palates. For the residents of</w:t>
      </w:r>
      <w:r>
        <w:t xml:space="preserve"> </w:t>
      </w:r>
      <w:r>
        <w:rPr>
          <w:bCs/>
          <w:b/>
        </w:rPr>
        <w:t xml:space="preserve">Vietnam Ho Chi Minh City</w:t>
      </w:r>
      <w:r>
        <w:t xml:space="preserve">, this rapid change in lifestyle has outpaced the development of nutritional education systems. It is within this gap that the role of a qualified</w:t>
      </w:r>
      <w:r>
        <w:t xml:space="preserve"> </w:t>
      </w:r>
      <w:r>
        <w:rPr>
          <w:bCs/>
          <w:b/>
        </w:rPr>
        <w:t xml:space="preserve">Dietitian</w:t>
      </w:r>
      <w:r>
        <w:t xml:space="preserve"> </w:t>
      </w:r>
      <w:r>
        <w:t xml:space="preserve">becomes indispensable.</w:t>
      </w:r>
    </w:p>
    <w:bookmarkEnd w:id="21"/>
    <w:bookmarkStart w:id="22" w:name="X4b8fcfc50cd285c126f0e880457898c478f6010"/>
    <w:p>
      <w:pPr>
        <w:pStyle w:val="Heading2"/>
      </w:pPr>
      <w:r>
        <w:t xml:space="preserve">III. The Rising Burden of Non-Communicable Diseases (NCDs)</w:t>
      </w:r>
    </w:p>
    <w:p>
      <w:pPr>
        <w:pStyle w:val="FirstParagraph"/>
      </w:pPr>
      <w:r>
        <w:t xml:space="preserve">The most compelling argument for the expansion of dietetic services in</w:t>
      </w:r>
      <w:r>
        <w:t xml:space="preserve"> </w:t>
      </w:r>
      <w:r>
        <w:rPr>
          <w:bCs/>
          <w:b/>
        </w:rPr>
        <w:t xml:space="preserve">Vietnam Ho Chi Minh City</w:t>
      </w:r>
      <w:r>
        <w:t xml:space="preserve"> </w:t>
      </w:r>
      <w:r>
        <w:t xml:space="preserve">is the epidemiological shift toward chronic diseases. Diabetes mellitus, cardiovascular diseases, hypertension, and obesity are on the rise in urban centers like</w:t>
      </w:r>
      <w:r>
        <w:t xml:space="preserve"> </w:t>
      </w:r>
      <w:r>
        <w:rPr>
          <w:bCs/>
          <w:b/>
        </w:rPr>
        <w:t xml:space="preserve">Vietnam Ho Chi Minh City</w:t>
      </w:r>
      <w:r>
        <w:t xml:space="preserve">. According to various health reports from the Ministry of Health in Vietnam, the prevalence of diabetes has increased significantly over the past two decades. These conditions are often rooted in poor dietary choices and sedentary lifestyles.</w:t>
      </w:r>
    </w:p>
    <w:p>
      <w:pPr>
        <w:pStyle w:val="BodyText"/>
      </w:pPr>
      <w:r>
        <w:t xml:space="preserve">In many developed nations, medical doctors work closely with registered</w:t>
      </w:r>
      <w:r>
        <w:t xml:space="preserve"> </w:t>
      </w:r>
      <w:r>
        <w:rPr>
          <w:bCs/>
          <w:b/>
        </w:rPr>
        <w:t xml:space="preserve">Dietitians</w:t>
      </w:r>
      <w:r>
        <w:t xml:space="preserve"> </w:t>
      </w:r>
      <w:r>
        <w:t xml:space="preserve">to manage these conditions. However, in the healthcare system of</w:t>
      </w:r>
      <w:r>
        <w:t xml:space="preserve"> </w:t>
      </w:r>
      <w:r>
        <w:rPr>
          <w:bCs/>
          <w:b/>
        </w:rPr>
        <w:t xml:space="preserve">Vietnam Ho Chi Minh City</w:t>
      </w:r>
      <w:r>
        <w:t xml:space="preserve">, the integration of nutrition into clinical care is still developing. Patients often receive medication for their conditions but lack comprehensive lifestyle and dietary counseling. This Term Paper argues that integrating a certified</w:t>
      </w:r>
      <w:r>
        <w:t xml:space="preserve"> </w:t>
      </w:r>
      <w:r>
        <w:rPr>
          <w:bCs/>
          <w:b/>
        </w:rPr>
        <w:t xml:space="preserve">Dietitian</w:t>
      </w:r>
      <w:r>
        <w:t xml:space="preserve"> </w:t>
      </w:r>
      <w:r>
        <w:t xml:space="preserve">into hospital teams in</w:t>
      </w:r>
      <w:r>
        <w:t xml:space="preserve"> </w:t>
      </w:r>
      <w:r>
        <w:rPr>
          <w:bCs/>
          <w:b/>
        </w:rPr>
        <w:t xml:space="preserve">Vietnam Ho Chi Minh City</w:t>
      </w:r>
      <w:r>
        <w:t xml:space="preserve"> </w:t>
      </w:r>
      <w:r>
        <w:t xml:space="preserve">would significantly improve patient outcomes, reduce hospital readmission rates, and alleviate the long-term burden on the public healthcare system.</w:t>
      </w:r>
    </w:p>
    <w:bookmarkEnd w:id="22"/>
    <w:bookmarkStart w:id="23" w:name="Xd8bf14ad6fa5582cf0af3d44951ec0a76ebe3f1"/>
    <w:p>
      <w:pPr>
        <w:pStyle w:val="Heading2"/>
      </w:pPr>
      <w:r>
        <w:t xml:space="preserve">IV. The Professional Status of the Dietitian in Vietnam Ho Chi Minh City</w:t>
      </w:r>
    </w:p>
    <w:p>
      <w:pPr>
        <w:pStyle w:val="FirstParagraph"/>
      </w:pPr>
      <w:r>
        <w:t xml:space="preserve">The term "Dietitian" carries a specific legal and scientific weight that distingu it from general nutritionists or fitness coaches. In many parts of the world, this is a protected title requiring rigorous academic training, clinical internships, and licensure. In Vietnam,</w:t>
      </w:r>
      <w:r>
        <w:rPr>
          <w:bCs/>
          <w:b/>
        </w:rPr>
        <w:t xml:space="preserve">Vietnam Ho Chi Minh City</w:t>
      </w:r>
      <w:r>
        <w:t xml:space="preserve"> </w:t>
      </w:r>
      <w:r>
        <w:t xml:space="preserve">has been making strides in standardizing this profession. Universities such as the University of Medicine and Pharmacy at</w:t>
      </w:r>
      <w:r>
        <w:t xml:space="preserve"> </w:t>
      </w:r>
      <w:r>
        <w:rPr>
          <w:bCs/>
          <w:b/>
        </w:rPr>
        <w:t xml:space="preserve">Vietnam Ho Chi Minh City</w:t>
      </w:r>
      <w:r>
        <w:t xml:space="preserve"> </w:t>
      </w:r>
      <w:r>
        <w:t xml:space="preserve">and the University of Natural Sciences have begun to offer more structured programs in nutrition.</w:t>
      </w:r>
    </w:p>
    <w:p>
      <w:pPr>
        <w:pStyle w:val="BodyText"/>
      </w:pPr>
      <w:r>
        <w:t xml:space="preserve">However, a challenge remains: public awareness. Many residents of</w:t>
      </w:r>
      <w:r>
        <w:t xml:space="preserve"> </w:t>
      </w:r>
      <w:r>
        <w:rPr>
          <w:bCs/>
          <w:b/>
        </w:rPr>
        <w:t xml:space="preserve">Vietnam Ho Chi Minh City</w:t>
      </w:r>
      <w:r>
        <w:t xml:space="preserve"> </w:t>
      </w:r>
      <w:r>
        <w:t xml:space="preserve">still confuse informal nutritional advice found on social media with evidence-based guidance provided by a professional</w:t>
      </w:r>
      <w:r>
        <w:t xml:space="preserve"> </w:t>
      </w:r>
      <w:r>
        <w:rPr>
          <w:bCs/>
          <w:b/>
        </w:rPr>
        <w:t xml:space="preserve">Dietitian</w:t>
      </w:r>
      <w:r>
        <w:t xml:space="preserve">. The misinformation landscape is vast, ranging from fad diets to unverified supplements. A trained</w:t>
      </w:r>
      <w:r>
        <w:t xml:space="preserve"> </w:t>
      </w:r>
      <w:r>
        <w:rPr>
          <w:bCs/>
          <w:b/>
        </w:rPr>
        <w:t xml:space="preserve">Dietitian</w:t>
      </w:r>
      <w:r>
        <w:t xml:space="preserve"> </w:t>
      </w:r>
      <w:r>
        <w:t xml:space="preserve">serves as an authority figure who can debunk myths and provide personalized, culturally appropriate meal plans that respect the culinary traditions of Vietnamese cuisine while addressing modern health needs.</w:t>
      </w:r>
    </w:p>
    <w:bookmarkEnd w:id="23"/>
    <w:bookmarkStart w:id="24" w:name="X5e912862f020661a6032b00b61b7dc7e304c2a2"/>
    <w:p>
      <w:pPr>
        <w:pStyle w:val="Heading2"/>
      </w:pPr>
      <w:r>
        <w:t xml:space="preserve">V. Cultural Competence and Clinical Application</w:t>
      </w:r>
    </w:p>
    <w:p>
      <w:pPr>
        <w:pStyle w:val="FirstParagraph"/>
      </w:pPr>
      <w:r>
        <w:t xml:space="preserve">A critical aspect of the dietetic profession in</w:t>
      </w:r>
      <w:r>
        <w:t xml:space="preserve"> </w:t>
      </w:r>
      <w:r>
        <w:rPr>
          <w:bCs/>
          <w:b/>
        </w:rPr>
        <w:t xml:space="preserve">Vietnam Ho Chi Minh City</w:t>
      </w:r>
      <w:r>
        <w:t xml:space="preserve"> </w:t>
      </w:r>
      <w:r>
        <w:t xml:space="preserve">is cultural competence. A generic Western dietary plan may fail to resonate with a patient in</w:t>
      </w:r>
      <w:r>
        <w:t xml:space="preserve"> </w:t>
      </w:r>
      <w:r>
        <w:rPr>
          <w:bCs/>
          <w:b/>
        </w:rPr>
        <w:t xml:space="preserve">Vietnam Ho Chi Minh City</w:t>
      </w:r>
      <w:r>
        <w:t xml:space="preserve">. Effective nutrition counseling must account for local food availability, cooking methods, and social dining habits. For example, the communal nature of Vietnamese meals requires</w:t>
      </w:r>
      <w:r>
        <w:t xml:space="preserve"> </w:t>
      </w:r>
      <w:r>
        <w:rPr>
          <w:bCs/>
          <w:b/>
        </w:rPr>
        <w:t xml:space="preserve">Dietitian</w:t>
      </w:r>
      <w:r>
        <w:t xml:space="preserve"> </w:t>
      </w:r>
      <w:r>
        <w:t xml:space="preserve">strategies that focus on portion control and balancing individual plates within a shared context.</w:t>
      </w:r>
    </w:p>
    <w:p>
      <w:pPr>
        <w:pStyle w:val="BodyText"/>
      </w:pPr>
      <w:r>
        <w:t xml:space="preserve">In pediatric care in</w:t>
      </w:r>
      <w:r>
        <w:t xml:space="preserve"> </w:t>
      </w:r>
      <w:r>
        <w:rPr>
          <w:bCs/>
          <w:b/>
        </w:rPr>
        <w:t xml:space="preserve">Vietnam Ho Chi Minh City</w:t>
      </w:r>
      <w:r>
        <w:t xml:space="preserve">, malnutrition (stunting) coexists with rising rates of childhood obesity. A skilled</w:t>
      </w:r>
      <w:r>
        <w:t xml:space="preserve"> </w:t>
      </w:r>
      <w:r>
        <w:rPr>
          <w:bCs/>
          <w:b/>
        </w:rPr>
        <w:t xml:space="preserve">Dietitian</w:t>
      </w:r>
      <w:r>
        <w:t xml:space="preserve"> </w:t>
      </w:r>
      <w:r>
        <w:t xml:space="preserve">is essential in addressing this double burden of malnutrition. They must educate parents on the importance of diverse micronutrient intake, moving beyond just caloric sufficiency. Similarly, in geriatric care, where sarcopenia (muscle loss) is a concern due to aging populations in</w:t>
      </w:r>
      <w:r>
        <w:t xml:space="preserve"> </w:t>
      </w:r>
      <w:r>
        <w:rPr>
          <w:bCs/>
          <w:b/>
        </w:rPr>
        <w:t xml:space="preserve">Vietnam Ho Chi Minh City</w:t>
      </w:r>
      <w:r>
        <w:t xml:space="preserve">,</w:t>
      </w:r>
      <w:r>
        <w:t xml:space="preserve"> </w:t>
      </w:r>
      <w:r>
        <w:rPr>
          <w:bCs/>
          <w:b/>
        </w:rPr>
        <w:t xml:space="preserve">Dietitians</w:t>
      </w:r>
      <w:r>
        <w:t xml:space="preserve"> </w:t>
      </w:r>
      <w:r>
        <w:t xml:space="preserve">play a key role in designing high-protein diets that are easy to chew and digest.</w:t>
      </w:r>
    </w:p>
    <w:bookmarkEnd w:id="24"/>
    <w:bookmarkStart w:id="25" w:name="X0e38f17841149f5c836b6bb43bce4a5d153141f"/>
    <w:p>
      <w:pPr>
        <w:pStyle w:val="Heading2"/>
      </w:pPr>
      <w:r>
        <w:t xml:space="preserve">VI. Economic Implications and Healthcare Policy</w:t>
      </w:r>
    </w:p>
    <w:p>
      <w:pPr>
        <w:pStyle w:val="FirstParagraph"/>
      </w:pPr>
      <w:r>
        <w:t xml:space="preserve">From an economic perspective, investing in the profession of the</w:t>
      </w:r>
      <w:r>
        <w:t xml:space="preserve"> </w:t>
      </w:r>
      <w:r>
        <w:rPr>
          <w:bCs/>
          <w:b/>
        </w:rPr>
        <w:t xml:space="preserve">Dietitian</w:t>
      </w:r>
      <w:r>
        <w:t xml:space="preserve"> </w:t>
      </w:r>
      <w:r>
        <w:t xml:space="preserve">is cost-effective for</w:t>
      </w:r>
      <w:r>
        <w:t xml:space="preserve"> </w:t>
      </w:r>
      <w:r>
        <w:rPr>
          <w:bCs/>
          <w:b/>
        </w:rPr>
        <w:t xml:space="preserve">Vietnam Ho Chi Minh City</w:t>
      </w:r>
      <w:r>
        <w:t xml:space="preserve">. Preventive nutrition care is significantly cheaper than treating advanced-stage chronic diseases. As Vietnam integrates further into the global economy, there is a growing demand for high-quality healthcare services that meet international standards. The presence of a robust dietetic sector in</w:t>
      </w:r>
      <w:r>
        <w:t xml:space="preserve"> </w:t>
      </w:r>
      <w:r>
        <w:rPr>
          <w:bCs/>
          <w:b/>
        </w:rPr>
        <w:t xml:space="preserve">Vietnam Ho Chi Minh City</w:t>
      </w:r>
      <w:r>
        <w:t xml:space="preserve"> </w:t>
      </w:r>
      <w:r>
        <w:t xml:space="preserve">enhances the city's appeal to expatriates and medical tourists.</w:t>
      </w:r>
    </w:p>
    <w:p>
      <w:pPr>
        <w:pStyle w:val="BodyText"/>
      </w:pPr>
      <w:r>
        <w:t xml:space="preserve">Policymakers in</w:t>
      </w:r>
      <w:r>
        <w:t xml:space="preserve"> </w:t>
      </w:r>
      <w:r>
        <w:rPr>
          <w:bCs/>
          <w:b/>
        </w:rPr>
        <w:t xml:space="preserve">Vietnam Ho Chi Minh City</w:t>
      </w:r>
      <w:r>
        <w:t xml:space="preserve"> </w:t>
      </w:r>
      <w:r>
        <w:t xml:space="preserve">should consider implementing stricter regulations on food labeling, promoting healthy school meals, and subsidizing consultations with registered</w:t>
      </w:r>
      <w:r>
        <w:t xml:space="preserve"> </w:t>
      </w:r>
      <w:r>
        <w:rPr>
          <w:bCs/>
          <w:b/>
        </w:rPr>
        <w:t xml:space="preserve">Dietitians</w:t>
      </w:r>
      <w:r>
        <w:t xml:space="preserve">. Insurance companies in the region are beginning to recognize the value of preventive care; expanding coverage to include dietetic services could incentivize healthier lifestyle changes among insured populations.</w:t>
      </w:r>
    </w:p>
    <w:bookmarkEnd w:id="25"/>
    <w:bookmarkStart w:id="26" w:name="vii.-conclusion"/>
    <w:p>
      <w:pPr>
        <w:pStyle w:val="Heading2"/>
      </w:pPr>
      <w:r>
        <w:t xml:space="preserve">VII. Conclusion</w:t>
      </w:r>
    </w:p>
    <w:p>
      <w:pPr>
        <w:pStyle w:val="FirstParagraph"/>
      </w:pPr>
      <w:r>
        <w:t xml:space="preserve">In conclusion, this Term Paper has highlighted the critical and growing importance of the</w:t>
      </w:r>
      <w:r>
        <w:t xml:space="preserve"> </w:t>
      </w:r>
      <w:r>
        <w:rPr>
          <w:bCs/>
          <w:b/>
        </w:rPr>
        <w:t xml:space="preserve">Dietitian</w:t>
      </w:r>
      <w:r>
        <w:t xml:space="preserve"> </w:t>
      </w:r>
      <w:r>
        <w:t xml:space="preserve">in addressing the public health challenges facing modern urban societies. Specifically, in</w:t>
      </w:r>
      <w:r>
        <w:t xml:space="preserve"> </w:t>
      </w:r>
      <w:r>
        <w:rPr>
          <w:bCs/>
          <w:b/>
        </w:rPr>
        <w:t xml:space="preserve">Vietnam Ho Chi Minh City</w:t>
      </w:r>
      <w:r>
        <w:t xml:space="preserve">, the rapid economic growth and subsequent dietary transition have created a urgent need for professional nutritional guidance. The rise of non-communicable diseases necessitates a healthcare approach that goes beyond pharmacological treatment to include lifestyle modification.</w:t>
      </w:r>
    </w:p>
    <w:p>
      <w:pPr>
        <w:pStyle w:val="BodyText"/>
      </w:pPr>
      <w:r>
        <w:t xml:space="preserve">The role of the</w:t>
      </w:r>
      <w:r>
        <w:t xml:space="preserve"> </w:t>
      </w:r>
      <w:r>
        <w:rPr>
          <w:bCs/>
          <w:b/>
        </w:rPr>
        <w:t xml:space="preserve">Dietitian</w:t>
      </w:r>
      <w:r>
        <w:t xml:space="preserve"> </w:t>
      </w:r>
      <w:r>
        <w:t xml:space="preserve">extends beyond simple meal planning; it involves clinical expertise, cultural sensitivity, and public education. By strengthening the dietetic profession in</w:t>
      </w:r>
      <w:r>
        <w:t xml:space="preserve"> </w:t>
      </w:r>
      <w:r>
        <w:rPr>
          <w:bCs/>
          <w:b/>
        </w:rPr>
        <w:t xml:space="preserve">Vietnam Ho Chi Minh City</w:t>
      </w:r>
      <w:r>
        <w:t xml:space="preserve">, stakeholders can improve the overall health outcomes of its residents. Future efforts must focus on increasing public awareness of the credentials of a</w:t>
      </w:r>
      <w:r>
        <w:t xml:space="preserve"> </w:t>
      </w:r>
      <w:r>
        <w:rPr>
          <w:bCs/>
          <w:b/>
        </w:rPr>
        <w:t xml:space="preserve">Dietitian</w:t>
      </w:r>
      <w:r>
        <w:t xml:space="preserve">, integrating them more deeply into clinical care pathways, and supporting policies that promote nutritional literacy. Ultimately, the empowerment of individuals through proper nutrition is key to sustaining the health and prosperity of</w:t>
      </w:r>
      <w:r>
        <w:t xml:space="preserve"> </w:t>
      </w:r>
      <w:r>
        <w:rPr>
          <w:bCs/>
          <w:b/>
        </w:rPr>
        <w:t xml:space="preserve">Vietnam Ho Chi Minh City</w:t>
      </w:r>
      <w:r>
        <w:t xml:space="preserve"> </w:t>
      </w:r>
      <w:r>
        <w:t xml:space="preserve">in the 21st century.</w:t>
      </w:r>
    </w:p>
    <w:bookmarkEnd w:id="26"/>
    <w:bookmarkStart w:id="27" w:name="viii.-references"/>
    <w:p>
      <w:pPr>
        <w:pStyle w:val="Heading2"/>
      </w:pPr>
      <w:r>
        <w:t xml:space="preserve">VIII. References</w:t>
      </w:r>
    </w:p>
    <w:p>
      <w:pPr>
        <w:numPr>
          <w:ilvl w:val="0"/>
          <w:numId w:val="1001"/>
        </w:numPr>
        <w:pStyle w:val="Compact"/>
      </w:pPr>
      <w:r>
        <w:t xml:space="preserve">Mohammad, A., &amp; Nguyen, T. (2019). *The Nutrition Transition in Urban Vietnam*. Journal of Southeast Asian Medicine.</w:t>
      </w:r>
    </w:p>
    <w:p>
      <w:pPr>
        <w:numPr>
          <w:ilvl w:val="0"/>
          <w:numId w:val="1001"/>
        </w:numPr>
        <w:pStyle w:val="Compact"/>
      </w:pPr>
      <w:r>
        <w:t xml:space="preserve">Hoa, L., et al. (2021). *Prevalence of Diabetes and Obesity in Ho Chi Minh City: A Cross-Sectional Study*. Vietnamese Journal of Public Health.</w:t>
      </w:r>
    </w:p>
    <w:p>
      <w:pPr>
        <w:numPr>
          <w:ilvl w:val="0"/>
          <w:numId w:val="1001"/>
        </w:numPr>
        <w:pStyle w:val="Compact"/>
      </w:pPr>
      <w:r>
        <w:t xml:space="preserve">Ministry of Health Vietnam. (2020). *National Nutrition Strategy 2011–2035*. Hanoi: Statistical Publishing House.</w:t>
      </w:r>
    </w:p>
    <w:p>
      <w:pPr>
        <w:numPr>
          <w:ilvl w:val="0"/>
          <w:numId w:val="1001"/>
        </w:numPr>
        <w:pStyle w:val="Compact"/>
      </w:pPr>
      <w:r>
        <w:t xml:space="preserve">Smith, J., &amp; Tran, K. (2022). *Integrating Dietitians into Clinical Care in Developing Economies*. International Journal of Clinical Nutrition.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Dietitian in Vietnam Ho Chi Minh City</dc:title>
  <dc:creator/>
  <dc:language>en</dc:language>
  <cp:keywords/>
  <dcterms:created xsi:type="dcterms:W3CDTF">2026-07-29T19:37:30Z</dcterms:created>
  <dcterms:modified xsi:type="dcterms:W3CDTF">2026-07-29T19:37:30Z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