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Australia</w:t>
      </w:r>
      <w:r>
        <w:t xml:space="preserve"> </w:t>
      </w:r>
      <w:r>
        <w:t xml:space="preserve">Melbourne</w:t>
      </w:r>
    </w:p>
    <w:p>
      <w:pPr>
        <w:pStyle w:val="FirstParagraph"/>
      </w:pPr>
      <w:r>
        <w:t xml:space="preserve">```html</w:t>
      </w:r>
    </w:p>
    <w:p>
      <w:pPr>
        <w:pStyle w:val="BodyText"/>
      </w:pPr>
      <w:r>
        <w:t xml:space="preserve">The Role of a Diplomat in the Context of Australia Melbourne: Enhancing International Relations and Economic Cooperation</w:t>
      </w:r>
    </w:p>
    <w:bookmarkStart w:id="20" w:name="introduction"/>
    <w:p>
      <w:pPr>
        <w:pStyle w:val="Heading2"/>
      </w:pPr>
      <w:r>
        <w:t xml:space="preserve">1. Introduction</w:t>
      </w:r>
    </w:p>
    <w:p>
      <w:pPr>
        <w:pStyle w:val="FirstParagraph"/>
      </w:pPr>
      <w:r>
        <w:t xml:space="preserve">In the intricate web of global politics, the figure of a Diplomat stands as a crucial intermediary, facilitating dialogue and cooperation between nations. For countries seeking to establish or strengthen their presence in significant economic and cultural hubs like Australia Melbourne, the role of these representatives becomes even more pivotal. This term paper explores the multifaceted responsibilities of a Diplomat operating within or focused on Australia Melbourne, examining how they navigate complex political landscapes, foster economic partnerships, and promote cultural exchange.</w:t>
      </w:r>
    </w:p>
    <w:bookmarkEnd w:id="20"/>
    <w:bookmarkStart w:id="21" w:name="X7abe3d7c841c4e914ac9e28e2a223a120d7a2da"/>
    <w:p>
      <w:pPr>
        <w:pStyle w:val="Heading2"/>
      </w:pPr>
      <w:r>
        <w:t xml:space="preserve">2. Understanding the Diplomatic Landscape in Australia</w:t>
      </w:r>
    </w:p>
    <w:p>
      <w:pPr>
        <w:pStyle w:val="FirstParagraph"/>
      </w:pPr>
      <w:r>
        <w:t xml:space="preserve">Australia has long been recognized for its robust diplomatic engagement on the world stage. Within this context, Australia Melbourne emerges as a critical node for international business, education, and tourism. The city serves as a gateway to the broader Asian-Pacific region, making it an ideal location for diplomatic missions to project influence and build relationships. A Diplomat working in or concerning Australia Melbourne must possess a deep understanding of local policies, economic trends, and cultural nuances.</w:t>
      </w:r>
    </w:p>
    <w:bookmarkEnd w:id="21"/>
    <w:bookmarkStart w:id="22" w:name="X151ef48f3d9ac2f3439b019a5bc4716e6ab4551"/>
    <w:p>
      <w:pPr>
        <w:pStyle w:val="Heading2"/>
      </w:pPr>
      <w:r>
        <w:t xml:space="preserve">3. Key Responsibilities of a Diplomat in Australia Melbourne</w:t>
      </w:r>
    </w:p>
    <w:p>
      <w:pPr>
        <w:pStyle w:val="FirstParagraph"/>
      </w:pPr>
      <w:r>
        <w:rPr>
          <w:bCs/>
          <w:b/>
        </w:rPr>
        <w:t xml:space="preserve">A. Promoting Economic Cooperation:</w:t>
      </w:r>
    </w:p>
    <w:p>
      <w:pPr>
        <w:pStyle w:val="BodyText"/>
      </w:pPr>
      <w:r>
        <w:t xml:space="preserve">One of the primary roles of a Diplomat in this region is to promote bilateral trade and investment. Australia Melbourne boasts a thriving financial sector, innovative technology hubs, and world-class educational institutions. A skilled Diplomat will work closely with local businesses and government agencies to create favorable conditions for foreign enterprises looking to expand into these markets. This involves negotiating agreements, providing market insights, and resolving any barriers that might hinder economic interaction.</w:t>
      </w:r>
    </w:p>
    <w:p>
      <w:pPr>
        <w:pStyle w:val="BodyText"/>
      </w:pPr>
      <w:r>
        <w:rPr>
          <w:bCs/>
          <w:b/>
        </w:rPr>
        <w:t xml:space="preserve">B. Cultural Diplomacy:</w:t>
      </w:r>
    </w:p>
    <w:p>
      <w:pPr>
        <w:pStyle w:val="BodyText"/>
      </w:pPr>
      <w:r>
        <w:t xml:space="preserve">Cultural diplomacy is another essential function performed by a Diplomat in Australia Melbourne. By organizing cultural events, art exhibitions, and academic exchanges between their home country and Australia, Diplomats help build mutual understanding and respect. This soft power approach can significantly enhance national image and foster long-term goodwill among diverse communities.</w:t>
      </w:r>
    </w:p>
    <w:p>
      <w:pPr>
        <w:pStyle w:val="BodyText"/>
      </w:pPr>
      <w:r>
        <w:rPr>
          <w:bCs/>
          <w:b/>
        </w:rPr>
        <w:t xml:space="preserve">C. Political Engagement:</w:t>
      </w:r>
    </w:p>
    <w:p>
      <w:pPr>
        <w:pStyle w:val="BodyText"/>
      </w:pPr>
      <w:r>
        <w:t xml:space="preserve">A Diplomat must also engage in high-level political discussions with counterparts from various nations represented in Australia Melbourne. These engagements are crucial for addressing regional security concerns, coordinating responses to global challenges such as climate change, and strengthening alliances based on shared values and interests.</w:t>
      </w:r>
    </w:p>
    <w:bookmarkEnd w:id="22"/>
    <w:bookmarkStart w:id="23" w:name="challenges-faced-by-diplomats"/>
    <w:p>
      <w:pPr>
        <w:pStyle w:val="Heading2"/>
      </w:pPr>
      <w:r>
        <w:t xml:space="preserve">4. Challenges Faced by Diplomats</w:t>
      </w:r>
    </w:p>
    <w:p>
      <w:pPr>
        <w:pStyle w:val="FirstParagraph"/>
      </w:pPr>
      <w:r>
        <w:t xml:space="preserve">Navigating the diplomatic landscape in Australia Melbourne is not without its challenges. One significant hurdle is managing the diverse perspectives of stakeholders who may have conflicting interests. For example, while some sectors prioritize environmental sustainability over rapid industrial growth, others advocate for accelerated economic development.</w:t>
      </w:r>
    </w:p>
    <w:p>
      <w:pPr>
        <w:pStyle w:val="BodyText"/>
      </w:pPr>
      <w:r>
        <w:t xml:space="preserve">Additionally, political dynamics can shift rapidly due to changes in domestic policies or international events. A Diplomat must remain agile and responsive to these changes while maintaining a consistent strategic vision for their country’s interests in the region.</w:t>
      </w:r>
    </w:p>
    <w:bookmarkEnd w:id="23"/>
    <w:bookmarkStart w:id="24" w:name="X43fb08b528f49e5bbecf96f0e519ea4a9911423"/>
    <w:p>
      <w:pPr>
        <w:pStyle w:val="Heading2"/>
      </w:pPr>
      <w:r>
        <w:t xml:space="preserve">5. Case Study: Success Stories of Diplomacy in Action</w:t>
      </w:r>
    </w:p>
    <w:p>
      <w:pPr>
        <w:pStyle w:val="FirstParagraph"/>
      </w:pPr>
      <w:r>
        <w:t xml:space="preserve">To illustrate the impact of effective diplomacy, consider recent initiatives undertaken by foreign embassies headquartered in Australia Melbourne. These efforts often include joint ventures between Australian companies and international partners, leading to breakthroughs in renewable energy technologies or advancements in digital infrastructure.</w:t>
      </w:r>
    </w:p>
    <w:p>
      <w:pPr>
        <w:pStyle w:val="BodyText"/>
      </w:pPr>
      <w:r>
        <w:t xml:space="preserve">Such successes are frequently driven by the proactive role played by Diplomats who facilitated initial contacts, mediated negotiations, and ensured alignment of regulatory frameworks. Their ability to bridge cultural gaps and communicate effectively has been instrumental in translating political will into tangible outcomes.</w:t>
      </w:r>
    </w:p>
    <w:bookmarkEnd w:id="24"/>
    <w:bookmarkStart w:id="25" w:name="conclusion"/>
    <w:p>
      <w:pPr>
        <w:pStyle w:val="Heading2"/>
      </w:pPr>
      <w:r>
        <w:t xml:space="preserve">6. Conclusion</w:t>
      </w:r>
    </w:p>
    <w:p>
      <w:pPr>
        <w:pStyle w:val="FirstParagraph"/>
      </w:pPr>
      <w:r>
        <w:t xml:space="preserve">In conclusion, the role of a Diplomat in the context of Australia Melbourne is both challenging and rewarding. By promoting economic cooperation, engaging in cultural diplomacy, and navigating complex political environments, Diplomats contribute significantly to strengthening international relations.</w:t>
      </w:r>
    </w:p>
    <w:p>
      <w:pPr>
        <w:pStyle w:val="BodyText"/>
      </w:pPr>
      <w:r>
        <w:t xml:space="preserve">The success stories emerging from this vibrant city serve as testaments to the power of diplomatic engagement when executed with skill and dedication. As Australia Melbourne continues to grow as a global hub, the importance of skilled Diplomats will only increase, underscoring the need for continued investment in diplomatic training and capacity building.</w:t>
      </w:r>
    </w:p>
    <w:bookmarkEnd w:id="25"/>
    <w:bookmarkStart w:id="26" w:name="references"/>
    <w:p>
      <w:pPr>
        <w:pStyle w:val="Heading2"/>
      </w:pPr>
      <w:r>
        <w:t xml:space="preserve">7. References</w:t>
      </w:r>
    </w:p>
    <w:p>
      <w:pPr>
        <w:pStyle w:val="FirstParagraph"/>
      </w:pPr>
      <w:r>
        <w:rPr>
          <w:iCs/>
          <w:i/>
        </w:rPr>
        <w:t xml:space="preserve">(Note: In a real term paper, references would be included here following an appropriate citation style such as APA or MLA.)</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Diplomat in Australia Melbourne</dc:title>
  <dc:creator/>
  <dc:language>en</dc:language>
  <cp:keywords/>
  <dcterms:created xsi:type="dcterms:W3CDTF">2026-07-29T05:56:27Z</dcterms:created>
  <dcterms:modified xsi:type="dcterms:W3CDTF">2026-07-29T05:56:27Z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