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Indonesia</w:t>
      </w:r>
      <w:r>
        <w:t xml:space="preserve"> </w:t>
      </w:r>
      <w:r>
        <w:t xml:space="preserve">Jakarta:</w:t>
      </w:r>
      <w:r>
        <w:t xml:space="preserve"> </w:t>
      </w:r>
      <w:r>
        <w:t xml:space="preserve">A</w:t>
      </w:r>
      <w:r>
        <w:t xml:space="preserve"> </w:t>
      </w:r>
      <w:r>
        <w:t xml:space="preserve">Strategic</w:t>
      </w:r>
      <w:r>
        <w:t xml:space="preserve"> </w:t>
      </w:r>
      <w:r>
        <w:t xml:space="preserve">Analysis</w:t>
      </w:r>
    </w:p>
    <w:bookmarkStart w:id="30" w:name="Xdab9611ea12cd91673dd51778f68e73d67858c4"/>
    <w:p>
      <w:pPr>
        <w:pStyle w:val="Heading1"/>
      </w:pPr>
      <w:r>
        <w:t xml:space="preserve">The Role and Evolution of the Diplomat in Indonesia Jakarta: A Strategic Analysis</w:t>
      </w:r>
    </w:p>
    <w:p>
      <w:pPr>
        <w:pStyle w:val="FirstParagraph"/>
      </w:pPr>
    </w:p>
    <w:p>
      <w:pPr>
        <w:pStyle w:val="BodyText"/>
      </w:pPr>
      <w:r>
        <w:t xml:space="preserve">This paper examines the evolving role of the diplomat within the strategic and geopolitical context of Indonesia Jakarta. As a global hub for international relations, Indonesia Jakarta serves as a critical nexus for diplomacy in Southeast Asia. The document explores how modern diplomats must navigate complex economic interests, security challenges, and cultural nuances to foster effective bilateral relationships while maintaining national sovereignty and promoting regional stability.</w:t>
      </w:r>
    </w:p>
    <w:bookmarkStart w:id="20" w:name="i.-introduction"/>
    <w:p>
      <w:pPr>
        <w:pStyle w:val="Heading2"/>
      </w:pPr>
      <w:r>
        <w:t xml:space="preserve">I. Introduction</w:t>
      </w:r>
    </w:p>
    <w:p>
      <w:pPr>
        <w:pStyle w:val="FirstParagraph"/>
      </w:pPr>
      <w:r>
        <w:t xml:space="preserve">The concept of the diplomat has historically been rooted in the traditions of statecraft, protocol, and discreet negotiation. However, in the 21st century, these roles have undergone a radical transformation due to digitalization, shifting global power dynamics, and non-traditional security threats. Nowhere is this transformation more evident than in Indonesia Jakarta. As the capital city of Indonesia and a burgeoning economic powerhouse in Southeast Asia, Indonesia Jakarta has become one of the most active centers for diplomatic engagement on the planet.</w:t>
      </w:r>
    </w:p>
    <w:p>
      <w:pPr>
        <w:pStyle w:val="BodyText"/>
      </w:pPr>
      <w:r>
        <w:t xml:space="preserve">This term paper seeks to analyze how the identity and function of a diplomat have adapted to meet the specific demands placed upon them by their posts in Indonesia Jakarta. The modern diplomat must be more than a messenger; they must be an economist, a cultural anthropologist, a cybersecurity analyst, and a networker. By focusing on Indonesia Jakarta as both the subject and location of this study, we can understand how local geopolitical realities shape global diplomatic practices.</w:t>
      </w:r>
    </w:p>
    <w:bookmarkEnd w:id="20"/>
    <w:bookmarkStart w:id="22" w:name="X24c1089625b87579fb864ec09ccbb5fff757007"/>
    <w:p>
      <w:pPr>
        <w:pStyle w:val="Heading2"/>
      </w:pPr>
      <w:r>
        <w:t xml:space="preserve">II. Historical Context: From Protocol to Pragmatism</w:t>
      </w:r>
    </w:p>
    <w:bookmarkStart w:id="21" w:name="Xf99bee339eb792e773f3dd3cec547a2f10f560e"/>
    <w:p>
      <w:pPr>
        <w:pStyle w:val="Heading3"/>
      </w:pPr>
      <w:r>
        <w:t xml:space="preserve">The Legacy of Non-Aligned Movement Diplomacy</w:t>
      </w:r>
    </w:p>
    <w:p>
      <w:pPr>
        <w:pStyle w:val="FirstParagraph"/>
      </w:pPr>
      <w:r>
        <w:t xml:space="preserve">To understand the current role of the diplomat in Indonesia Jakarta, one must first appreciate its historical significance. As a founding member of the Non-Aligned Movement (NAM) and a key player in ASEAN, Indonesia has long served as a bridge between Western powers and developing nations. Historically, diplomats stationed in Indonesia Jakarta were expected to uphold strict neutrality while facilitating trade agreements.</w:t>
      </w:r>
    </w:p>
    <w:p>
      <w:pPr>
        <w:pStyle w:val="BodyText"/>
      </w:pPr>
      <w:r>
        <w:t xml:space="preserve">In this historical context, the diplomat was often viewed through the lens of classical realism—focused on state interests and military alliances. However, as Indonesia Jakarta has evolved into a major consumer market and digital hub for Asia, the diplomat's toolkit has expanded. The traditional focus on political reporting has given way to a more pragmatic approach that emphasizes economic diplomacy, investment promotion, and technological cooperation.</w:t>
      </w:r>
    </w:p>
    <w:bookmarkEnd w:id="21"/>
    <w:bookmarkEnd w:id="22"/>
    <w:bookmarkStart w:id="25" w:name="X68c36aa0e666cf9d991b5961666d7aff5596923"/>
    <w:p>
      <w:pPr>
        <w:pStyle w:val="Heading2"/>
      </w:pPr>
      <w:r>
        <w:t xml:space="preserve">III. The Modern Diplomat in Indonesia Jakarta: Key Responsibilities</w:t>
      </w:r>
    </w:p>
    <w:bookmarkStart w:id="23" w:name="Xf573f4d080cda24e931235793e80d143bbe89c7"/>
    <w:p>
      <w:pPr>
        <w:pStyle w:val="Heading3"/>
      </w:pPr>
      <w:r>
        <w:t xml:space="preserve">Economic Statecraft and Investment Navigation</w:t>
      </w:r>
    </w:p>
    <w:p>
      <w:pPr>
        <w:pStyle w:val="FirstParagraph"/>
      </w:pPr>
      <w:r>
        <w:t xml:space="preserve">In contemporary Indonesia Jakarta, a significant portion of diplomatic activity revolves around economic statecraft. Diplomats are no longer just observers of economic trends; they are active participants in shaping investment climates. With Indonesia Jakarta attracting billions in foreign direct investment (FDI), the diplomat plays a crucial role in reassuring international investors about regulatory stability and labor laws.</w:t>
      </w:r>
    </w:p>
    <w:p>
      <w:pPr>
        <w:pStyle w:val="BodyText"/>
      </w:pPr>
      <w:r>
        <w:t xml:space="preserve">This requires a deep understanding of local regulations, tax incentives, and infrastructure development plans. For instance, diplomats often work closely with local chambers of commerce to facilitate business delegations. They must navigate complex bureaucratic landscapes that characterize Indonesia Jakarta's government structure. The ability to interpret policy shifts in real-time is therefore essential for any diplomat operating in this region.</w:t>
      </w:r>
    </w:p>
    <w:bookmarkEnd w:id="23"/>
    <w:bookmarkStart w:id="24" w:name="security-and-regional-stability"/>
    <w:p>
      <w:pPr>
        <w:pStyle w:val="Heading3"/>
      </w:pPr>
      <w:r>
        <w:t xml:space="preserve">Security and Regional Stability</w:t>
      </w:r>
    </w:p>
    <w:p>
      <w:pPr>
        <w:pStyle w:val="FirstParagraph"/>
      </w:pPr>
      <w:r>
        <w:t xml:space="preserve">Beyond economics, security remains a paramount concern. Indonesia Jakarta sits at the heart of strategic sea lanes such as the Strait of Malacca, which are vital for global trade. Consequently, diplomats in Indonesia Jakarta must engage heavily on maritime security issues, counter-terrorism cooperation, and disaster management.</w:t>
      </w:r>
    </w:p>
    <w:p>
      <w:pPr>
        <w:pStyle w:val="BodyText"/>
      </w:pPr>
      <w:r>
        <w:t xml:space="preserve">The modern diplomat here acts as a liaison between their home country's defense establishments and Indonesian counterparts. This involves not only high-level strategic dialogues but also lower-level capacity building exercises. The nature of these engagements has shifted from purely military alliances to comprehensive security partnerships that include cyber-defense and humanitarian assistance.</w:t>
      </w:r>
    </w:p>
    <w:bookmarkEnd w:id="24"/>
    <w:bookmarkEnd w:id="25"/>
    <w:bookmarkStart w:id="27" w:name="iv.-cultural-intelligence-and-soft-power"/>
    <w:p>
      <w:pPr>
        <w:pStyle w:val="Heading2"/>
      </w:pPr>
      <w:r>
        <w:t xml:space="preserve">IV. Cultural Intelligence and Soft Power</w:t>
      </w:r>
    </w:p>
    <w:p>
      <w:pPr>
        <w:pStyle w:val="FirstParagraph"/>
      </w:pPr>
      <w:r>
        <w:t xml:space="preserve">A defining characteristic of successful diplomats in Indonesia Jakarta is their level of cultural intelligence (CQ). Indonesia is an archipelago comprising thousands of islands with diverse ethnicities, languages, and religions. The diplomat who fails to understand the nuances of Javanese etiquette or the importance of "musyawarah" (deliberation for consensus) will find themselves ineffective.</w:t>
      </w:r>
    </w:p>
    <w:p>
      <w:pPr>
        <w:pStyle w:val="BodyText"/>
      </w:pPr>
      <w:r>
        <w:t xml:space="preserve">Furthermore, soft power plays a critical role in modern diplomacy. In Indonesia Jakarta, cultural exchanges—ranging from educational scholarships to artistic performances—are powerful tools for building long-term goodwill. Diplomats must curate these soft power initiatives carefully to align with their home country's strategic interests while respecting local sensibilities.</w:t>
      </w:r>
    </w:p>
    <w:bookmarkStart w:id="26" w:name="the-digital-diplomat"/>
    <w:p>
      <w:pPr>
        <w:pStyle w:val="Heading3"/>
      </w:pPr>
      <w:r>
        <w:t xml:space="preserve">The Digital Diplomat</w:t>
      </w:r>
    </w:p>
    <w:p>
      <w:pPr>
        <w:pStyle w:val="FirstParagraph"/>
      </w:pPr>
      <w:r>
        <w:t xml:space="preserve">The rise of social media has further transformed the role of the diplomat in Indonesia Jakarta. Today, diplomats engage directly with the public through platforms like Twitter and Instagram, bypassing traditional media filters. In a country with one of the highest social media penetration rates globally, this direct engagement allows for immediate response to crises and faster dissemination of policy messages.</w:t>
      </w:r>
    </w:p>
    <w:p>
      <w:pPr>
        <w:pStyle w:val="BodyText"/>
      </w:pPr>
      <w:r>
        <w:t xml:space="preserve">However, this digital presence also brings risks. Missteps in communication can lead to public scandals or diplomatic incidents within hours rather than days. Therefore, training diplomats in digital literacy and crisis communication is now a mandatory component of their preparation for posting in Indonesia Jakarta.</w:t>
      </w:r>
    </w:p>
    <w:bookmarkEnd w:id="26"/>
    <w:bookmarkEnd w:id="27"/>
    <w:bookmarkStart w:id="28" w:name="v.-challenges-facing-diplomats-today"/>
    <w:p>
      <w:pPr>
        <w:pStyle w:val="Heading2"/>
      </w:pPr>
      <w:r>
        <w:t xml:space="preserve">V. Challenges Facing Diplomats Today</w:t>
      </w:r>
    </w:p>
    <w:p>
      <w:pPr>
        <w:pStyle w:val="FirstParagraph"/>
      </w:pPr>
      <w:r>
        <w:t xml:space="preserve">Despite the opportunities, diplomats in Indonesia Jakarta face significant challenges. One major issue is bureaucratic red tape. Navigating the administrative processes required to secure visas, import goods, or obtain permits can be time-consuming and frustrating.</w:t>
      </w:r>
    </w:p>
    <w:p>
      <w:pPr>
        <w:pStyle w:val="BodyText"/>
      </w:pPr>
      <w:r>
        <w:t xml:space="preserve">Additionally, domestic political dynamics in Indonesia can impact foreign policy relations. Diplomats must remain neutral observers while also being sensitive to local political sentiments. Misjudging these sentiments can strain bilateral relations overnight. Moreover, competition among foreign powers for influence in Indonesia Jakarta means that diplomats must constantly demonstrate value addition to their respective governments.</w:t>
      </w:r>
    </w:p>
    <w:bookmarkEnd w:id="28"/>
    <w:bookmarkStart w:id="29" w:name="vi.-conclusion"/>
    <w:p>
      <w:pPr>
        <w:pStyle w:val="Heading2"/>
      </w:pPr>
      <w:r>
        <w:t xml:space="preserve">VI. Conclusion</w:t>
      </w:r>
    </w:p>
    <w:p>
      <w:pPr>
        <w:pStyle w:val="FirstParagraph"/>
      </w:pPr>
      <w:r>
        <w:t xml:space="preserve">In conclusion, the role of the diplomat has evolved dramatically from its traditional roots to become a multifaceted profession requiring expertise in economics, security, technology, and culture. In the specific context of Indonesia Jakarta—a dynamic capital city at the center of ASEAN's growth—the demands on diplomats are particularly high.</w:t>
      </w:r>
    </w:p>
    <w:p>
      <w:pPr>
        <w:pStyle w:val="BodyText"/>
      </w:pPr>
      <w:r>
        <w:t xml:space="preserve">Success in this environment requires adaptability, cultural sensitivity, and strategic foresight. As Indonesia Jakarta continues to assert its position on the world stage, it will remain a critical testing ground for diplomatic innovation. Future diplomats must be prepared to operate seamlessly across physical and digital borders to foster cooperation and mutual understanding in an increasingly interconnected yet fragmented world.</w:t>
      </w:r>
    </w:p>
    <w:p>
      <w:pPr>
        <w:pStyle w:val="BodyText"/>
      </w:pPr>
      <w:r>
        <w:t xml:space="preserve">The study of diplomacy through the lens of Indonesia Jakarta provides valuable insights into how global powers interact with emerging economies. It highlights the necessity for a holistic approach to international relations where economic pragmatism coexists with cultural respect and security collaboration.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Diplomat in Indonesia Jakarta: A Strategic Analysis</dc:title>
  <dc:creator/>
  <dc:language>en</dc:language>
  <cp:keywords/>
  <dcterms:created xsi:type="dcterms:W3CDTF">2026-07-29T16:22:59Z</dcterms:created>
  <dcterms:modified xsi:type="dcterms:W3CDTF">2026-07-29T16:22:59Z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