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Malaysia</w:t>
      </w:r>
      <w:r>
        <w:t xml:space="preserve"> </w:t>
      </w:r>
      <w:r>
        <w:t xml:space="preserve">Kuala</w:t>
      </w:r>
      <w:r>
        <w:t xml:space="preserve"> </w:t>
      </w:r>
      <w:r>
        <w:t xml:space="preserve">Lumpur</w:t>
      </w:r>
    </w:p>
    <w:bookmarkStart w:id="28" w:name="Xb7a980edc3e6129cc176704cad1f59d23565098"/>
    <w:p>
      <w:pPr>
        <w:pStyle w:val="Heading1"/>
      </w:pPr>
      <w:r>
        <w:t xml:space="preserve">The Evolving Role of the Diplomat in Malaysia Kuala Lumpur</w:t>
      </w:r>
    </w:p>
    <w:p>
      <w:pPr>
        <w:pStyle w:val="FirstParagraph"/>
      </w:pPr>
      <w:r>
        <w:rPr>
          <w:bCs/>
          <w:b/>
        </w:rPr>
        <w:t xml:space="preserve">A Term Paper Submitted for Advanced International Relations Studies</w:t>
      </w:r>
    </w:p>
    <w:bookmarkStart w:id="20" w:name="abstract"/>
    <w:p>
      <w:pPr>
        <w:pStyle w:val="Heading3"/>
      </w:pPr>
      <w:r>
        <w:t xml:space="preserve">Abstract</w:t>
      </w:r>
    </w:p>
    <w:p>
      <w:pPr>
        <w:pStyle w:val="FirstParagraph"/>
      </w:pPr>
      <w:r>
        <w:t xml:space="preserve">This term paper examines the multifaceted role of the diplomat within the specific geopolitical context of Malaysia Kuala Lumpur. As a capital city that serves as both a national hub and an international gateway, Kuala Lumpur presents unique challenges and opportunities for foreign envoys. This document analyzes how the modern diplomat must navigate complex bilateral relations, economic diplomacy, cultural integration, and regional security frameworks centered in this vibrant metropolis.</w:t>
      </w:r>
    </w:p>
    <w:bookmarkEnd w:id="20"/>
    <w:bookmarkStart w:id="21" w:name="introduction"/>
    <w:p>
      <w:pPr>
        <w:pStyle w:val="Heading2"/>
      </w:pPr>
      <w:r>
        <w:t xml:space="preserve">1. Introduction</w:t>
      </w:r>
    </w:p>
    <w:p>
      <w:pPr>
        <w:pStyle w:val="FirstParagraph"/>
      </w:pPr>
      <w:r>
        <w:t xml:space="preserve">The concept of the diplomat has historically been rooted in formal statecraft, characterized by rigid protocols and closed-door negotiations. However, the contemporary political landscape demands a more fluid and adaptive approach to international relations. Nowhere is this transformation more evident than in Malaysia Kuala Lumpur, a city that has rapidly evolved into one of Southeast Asia’s most significant diplomatic hubs. For any academic study concerning foreign affairs in the region, understanding the specific operational environment of</w:t>
      </w:r>
      <w:r>
        <w:t xml:space="preserve"> </w:t>
      </w:r>
      <w:r>
        <w:rPr>
          <w:bCs/>
          <w:b/>
        </w:rPr>
        <w:t xml:space="preserve">Diplomat</w:t>
      </w:r>
      <w:r>
        <w:t xml:space="preserve"> </w:t>
      </w:r>
      <w:r>
        <w:t xml:space="preserve">activities within</w:t>
      </w:r>
      <w:r>
        <w:t xml:space="preserve"> </w:t>
      </w:r>
      <w:r>
        <w:rPr>
          <w:bCs/>
          <w:b/>
        </w:rPr>
        <w:t xml:space="preserve">Malaysia Kuala Lumpur</w:t>
      </w:r>
      <w:r>
        <w:t xml:space="preserve"> </w:t>
      </w:r>
      <w:r>
        <w:t xml:space="preserve">is essential.</w:t>
      </w:r>
    </w:p>
    <w:p>
      <w:pPr>
        <w:pStyle w:val="BodyText"/>
      </w:pPr>
      <w:r>
        <w:t xml:space="preserve">This term paper argues that the role of the diplomat has shifted from purely political representation to a comprehensive engagement model. In Malaysia Kuala Lumpur, envoys must act not only as political liaisons but also as economic facilitators and cultural bridges. The capital city’s status as a host to numerous international organizations, its position within the Association of Southeast Asian Nations (ASEAN), and its internal multicultural dynamics require the diplomat to possess skills that extend far beyond traditional statecraft.</w:t>
      </w:r>
    </w:p>
    <w:bookmarkEnd w:id="21"/>
    <w:bookmarkStart w:id="22" w:name="X6cb4359c7999b850d499ca032baa575689cff13"/>
    <w:p>
      <w:pPr>
        <w:pStyle w:val="Heading2"/>
      </w:pPr>
      <w:r>
        <w:t xml:space="preserve">2. The Strategic Importance of Malaysia Kuala Lumpur</w:t>
      </w:r>
    </w:p>
    <w:p>
      <w:pPr>
        <w:pStyle w:val="FirstParagraph"/>
      </w:pPr>
      <w:r>
        <w:t xml:space="preserve">To understand the function of the diplomat, one must first appreciate the strategic significance of their posting location. Malaysia Kuala Lumpur is not merely a administrative center; it is a dynamic economic engine and a diplomatic nexus for ASEAN. Unlike capitals that serve only domestic governance, Malaysia Kuala Lumpur hosts regional headquarters for global corporations, international NGOs, and multilateral bodies such as the International Islamic Finance Centre.</w:t>
      </w:r>
    </w:p>
    <w:p>
      <w:pPr>
        <w:pStyle w:val="BodyText"/>
      </w:pPr>
      <w:r>
        <w:t xml:space="preserve">For the diplomat stationed here, the environment is characterized by high visibility and high stakes. The city’s infrastructure allows for seamless interaction between local government entities in</w:t>
      </w:r>
      <w:r>
        <w:t xml:space="preserve"> </w:t>
      </w:r>
      <w:r>
        <w:rPr>
          <w:bCs/>
          <w:b/>
        </w:rPr>
        <w:t xml:space="preserve">Malaysia Kuala Lumpur</w:t>
      </w:r>
      <w:r>
        <w:t xml:space="preserve"> </w:t>
      </w:r>
      <w:r>
        <w:t xml:space="preserve">and international counterparts. This accessibility means that diplomatic efforts are not confined to embassy walls but extend into boardrooms, trade fairs, and cultural festivals across the city. Consequently, the definition of a successful</w:t>
      </w:r>
      <w:r>
        <w:t xml:space="preserve"> </w:t>
      </w:r>
      <w:r>
        <w:rPr>
          <w:bCs/>
          <w:b/>
        </w:rPr>
        <w:t xml:space="preserve">Diplomat</w:t>
      </w:r>
      <w:r>
        <w:t xml:space="preserve"> </w:t>
      </w:r>
      <w:r>
        <w:t xml:space="preserve">in this region is one who can effectively leverage these physical and institutional connections to advance national interests.</w:t>
      </w:r>
    </w:p>
    <w:bookmarkEnd w:id="22"/>
    <w:bookmarkStart w:id="23" w:name="economic-diplomacy-as-a-core-function"/>
    <w:p>
      <w:pPr>
        <w:pStyle w:val="Heading2"/>
      </w:pPr>
      <w:r>
        <w:t xml:space="preserve">3. Economic Diplomacy as a Core Function</w:t>
      </w:r>
    </w:p>
    <w:p>
      <w:pPr>
        <w:pStyle w:val="FirstParagraph"/>
      </w:pPr>
      <w:r>
        <w:t xml:space="preserve">In recent decades, economic diplomacy has overtaken traditional political negotiation as a primary function of foreign service officers. In the context of Malaysia Kuala Lumpur, this trend is particularly pronounced. The city is home to the Malaysian stock exchange and numerous multinational trading platforms. Therefore, the</w:t>
      </w:r>
      <w:r>
        <w:t xml:space="preserve"> </w:t>
      </w:r>
      <w:r>
        <w:rPr>
          <w:bCs/>
          <w:b/>
        </w:rPr>
        <w:t xml:space="preserve">Diplomat</w:t>
      </w:r>
      <w:r>
        <w:t xml:space="preserve"> </w:t>
      </w:r>
      <w:r>
        <w:t xml:space="preserve">plays a critical role in facilitating bilateral trade agreements, attracting foreign direct investment (FDI), and protecting domestic industries from unfair competition.</w:t>
      </w:r>
    </w:p>
    <w:p>
      <w:pPr>
        <w:pStyle w:val="BodyText"/>
      </w:pPr>
      <w:r>
        <w:t xml:space="preserve">The modern diplomat operating in Malaysia Kuala Lumpur must possess financial literacy and market expertise. They are expected to identify opportunities for their home country’s businesses within the Malaysian market while also advocating for fair regulatory treatment. This involves regular engagement with local ministries, chambers of commerce, and industry leaders based in</w:t>
      </w:r>
      <w:r>
        <w:t xml:space="preserve"> </w:t>
      </w:r>
      <w:r>
        <w:rPr>
          <w:bCs/>
          <w:b/>
        </w:rPr>
        <w:t xml:space="preserve">Malaysia Kuala Lumpur</w:t>
      </w:r>
      <w:r>
        <w:t xml:space="preserve">. The ability to navigate the complex regulatory frameworks of Malaysia requires a nuanced understanding of local laws and business customs, skills that are now considered standard requirements for effective diplomatic personnel.</w:t>
      </w:r>
    </w:p>
    <w:bookmarkEnd w:id="23"/>
    <w:bookmarkStart w:id="24" w:name="cultural-competence-and-public-diplomacy"/>
    <w:p>
      <w:pPr>
        <w:pStyle w:val="Heading2"/>
      </w:pPr>
      <w:r>
        <w:t xml:space="preserve">4. Cultural Competence and Public Diplomacy</w:t>
      </w:r>
    </w:p>
    <w:p>
      <w:pPr>
        <w:pStyle w:val="FirstParagraph"/>
      </w:pPr>
      <w:r>
        <w:t xml:space="preserve">Beyond economics, the social fabric of Malaysia Kuala Lumpur presents a unique challenge regarding cultural competence. The city is a melting pot of Malay, Chinese, Indian, and indigenous cultures, coexisting under an Islamic constitutional framework. For the diplomat stationed here, public diplomacy—defined as communication with foreign publics to establish mutual understanding—is vital.</w:t>
      </w:r>
    </w:p>
    <w:p>
      <w:pPr>
        <w:pStyle w:val="BodyText"/>
      </w:pPr>
      <w:r>
        <w:t xml:space="preserve">A successful</w:t>
      </w:r>
      <w:r>
        <w:t xml:space="preserve"> </w:t>
      </w:r>
      <w:r>
        <w:rPr>
          <w:bCs/>
          <w:b/>
        </w:rPr>
        <w:t xml:space="preserve">Diplomat</w:t>
      </w:r>
      <w:r>
        <w:t xml:space="preserve"> </w:t>
      </w:r>
      <w:r>
        <w:t xml:space="preserve">in Malaysia Kuala Lumpur must demonstrate deep respect for local traditions and religious sensitivities. Missteps in cultural etiquette can lead to significant diplomatic friction, while genuine engagement can build lasting goodwill. This involves participating in local festivals, supporting educational exchanges, and engaging with civil society groups within</w:t>
      </w:r>
      <w:r>
        <w:t xml:space="preserve"> </w:t>
      </w:r>
      <w:r>
        <w:rPr>
          <w:bCs/>
          <w:b/>
        </w:rPr>
        <w:t xml:space="preserve">Malaysia Kuala Lumpur</w:t>
      </w:r>
      <w:r>
        <w:t xml:space="preserve">. The goal is to humanize the sending nation’s image, moving beyond government-to-government interactions to foster people-to-people connections that endure political changes.</w:t>
      </w:r>
    </w:p>
    <w:bookmarkEnd w:id="24"/>
    <w:bookmarkStart w:id="25" w:name="Xdf1fc85673b5cc56129cbbd5a987398804557b0"/>
    <w:p>
      <w:pPr>
        <w:pStyle w:val="Heading2"/>
      </w:pPr>
      <w:r>
        <w:t xml:space="preserve">5. Regional Security and Multilateral Engagement</w:t>
      </w:r>
    </w:p>
    <w:p>
      <w:pPr>
        <w:pStyle w:val="FirstParagraph"/>
      </w:pPr>
      <w:r>
        <w:t xml:space="preserve">The role of the diplomat also extends to regional security and multilateral coordination. Malaysia Kuala Lumpur frequently hosts high-level summits, including ASEAN-related meetings where critical decisions regarding regional stability, maritime security, and counter-terrorism are discussed. In this capacity, the</w:t>
      </w:r>
      <w:r>
        <w:t xml:space="preserve"> </w:t>
      </w:r>
      <w:r>
        <w:rPr>
          <w:bCs/>
          <w:b/>
        </w:rPr>
        <w:t xml:space="preserve">Diplomat</w:t>
      </w:r>
      <w:r>
        <w:t xml:space="preserve"> </w:t>
      </w:r>
      <w:r>
        <w:t xml:space="preserve">acts as a key node in a broader network of international cooperation.</w:t>
      </w:r>
    </w:p>
    <w:p>
      <w:pPr>
        <w:pStyle w:val="BodyText"/>
      </w:pPr>
      <w:r>
        <w:t xml:space="preserve">Envoys must collaborate closely with colleagues from other nations to formulate unified positions on issues affecting Southeast Asia. The diplomatic corps in Malaysia Kuala Lumpur serves as a testing ground for consensus-building strategies that may later be applied at the global level. Furthermore, diplomats must monitor transnational threats such as cybercrime and human trafficking, which require cross-border cooperation facilitated through the diplomatic channels based in</w:t>
      </w:r>
      <w:r>
        <w:t xml:space="preserve"> </w:t>
      </w:r>
      <w:r>
        <w:rPr>
          <w:bCs/>
          <w:b/>
        </w:rPr>
        <w:t xml:space="preserve">Malaysia Kuala Lumpur</w:t>
      </w:r>
      <w:r>
        <w:t xml:space="preserve">.</w:t>
      </w:r>
    </w:p>
    <w:bookmarkEnd w:id="25"/>
    <w:bookmarkStart w:id="26" w:name="challenges-facing-the-modern-diplomat"/>
    <w:p>
      <w:pPr>
        <w:pStyle w:val="Heading2"/>
      </w:pPr>
      <w:r>
        <w:t xml:space="preserve">6. Challenges Facing the Modern Diplomat</w:t>
      </w:r>
    </w:p>
    <w:p>
      <w:pPr>
        <w:pStyle w:val="FirstParagraph"/>
      </w:pPr>
      <w:r>
        <w:t xml:space="preserve">Despite its advantages, the posting of a diplomat in Malaysia Kuala Lumpur is not without challenges. Rapid urbanization and technological changes have altered the pace of diplomacy. Social media allows for instantaneous global communication, reducing the time diplomats have to craft responses to international crises. Additionally, rising geopolitical tensions between major powers (such as the United States and China) are felt acutely in Malaysia Kuala Lumpur, requiring diplomats to navigate delicate balancing acts without alienating either party.</w:t>
      </w:r>
    </w:p>
    <w:p>
      <w:pPr>
        <w:pStyle w:val="BodyText"/>
      </w:pPr>
      <w:r>
        <w:t xml:space="preserve">Furthermore, there is an internal pressure on the diplomat to demonstrate tangible results. Traditional diplomatic successes—such as treaties signed—are often slow-moving and difficult to quantify. In contrast, the public demands visible economic benefits and cultural exchanges. This shift requires the</w:t>
      </w:r>
      <w:r>
        <w:t xml:space="preserve"> </w:t>
      </w:r>
      <w:r>
        <w:rPr>
          <w:bCs/>
          <w:b/>
        </w:rPr>
        <w:t xml:space="preserve">Diplomat</w:t>
      </w:r>
      <w:r>
        <w:t xml:space="preserve"> </w:t>
      </w:r>
      <w:r>
        <w:t xml:space="preserve">in Malaysia Kuala Lumpur to adopt more agile communication strategies and data-driven policy recommendations.</w:t>
      </w:r>
    </w:p>
    <w:bookmarkEnd w:id="26"/>
    <w:bookmarkStart w:id="27" w:name="conclusion"/>
    <w:p>
      <w:pPr>
        <w:pStyle w:val="Heading2"/>
      </w:pPr>
      <w:r>
        <w:t xml:space="preserve">7. Conclusion</w:t>
      </w:r>
    </w:p>
    <w:p>
      <w:pPr>
        <w:pStyle w:val="FirstParagraph"/>
      </w:pPr>
      <w:r>
        <w:t xml:space="preserve">In conclusion, the role of the diplomat in the contemporary era is vastly more complex than in previous centuries. Within the specific context of Malaysia Kuala Lumpur, this complexity is amplified by the city’s economic vitality, cultural diversity, and strategic regional importance. The successful</w:t>
      </w:r>
      <w:r>
        <w:t xml:space="preserve"> </w:t>
      </w:r>
      <w:r>
        <w:rPr>
          <w:bCs/>
          <w:b/>
        </w:rPr>
        <w:t xml:space="preserve">Diplomat</w:t>
      </w:r>
      <w:r>
        <w:t xml:space="preserve"> </w:t>
      </w:r>
      <w:r>
        <w:t xml:space="preserve">must be a polyglot professional capable of negotiating trade deals, navigating cultural nuances, and engaging in multilateral security discussions simultaneously.</w:t>
      </w:r>
    </w:p>
    <w:p>
      <w:pPr>
        <w:pStyle w:val="BodyText"/>
      </w:pPr>
      <w:r>
        <w:t xml:space="preserve">This term paper has highlighted that the environment of</w:t>
      </w:r>
      <w:r>
        <w:t xml:space="preserve"> </w:t>
      </w:r>
      <w:r>
        <w:rPr>
          <w:bCs/>
          <w:b/>
        </w:rPr>
        <w:t xml:space="preserve">Malaysia Kuala Lumpur</w:t>
      </w:r>
      <w:r>
        <w:t xml:space="preserve"> </w:t>
      </w:r>
      <w:r>
        <w:t xml:space="preserve">requires a holistic approach to international relations. It is no longer sufficient for envoys to focus solely on political protocol; they must be active participants in the economic and social development of their host nation. As global dynamics continue to shift, the diplomat stationed in Malaysia Kuala Lumpur will remain a pivotal figure in maintaining peace, fostering prosperity, and building bridges between nations.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Diplomat in Malaysia Kuala Lumpur</dc:title>
  <dc:creator/>
  <dc:language>en</dc:language>
  <cp:keywords/>
  <dcterms:created xsi:type="dcterms:W3CDTF">2026-07-29T17:35:48Z</dcterms:created>
  <dcterms:modified xsi:type="dcterms:W3CDTF">2026-07-29T17:35:48Z</dcterms:modified>
</cp:coreProperties>
</file>

<file path=docProps/custom.xml><?xml version="1.0" encoding="utf-8"?>
<Properties xmlns="http://schemas.openxmlformats.org/officeDocument/2006/custom-properties" xmlns:vt="http://schemas.openxmlformats.org/officeDocument/2006/docPropsVTypes"/>
</file>