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f74762288234b89d45dc997d39aacbb447cafa9"/>
    <w:p>
      <w:pPr>
        <w:pStyle w:val="Heading1"/>
      </w:pPr>
      <w:r>
        <w:t xml:space="preserve">The Role and Challenges of a Diplomat in Myanmar Yangon</w:t>
      </w:r>
    </w:p>
    <w:p>
      <w:pPr>
        <w:pStyle w:val="FirstParagraph"/>
      </w:pPr>
      <w:r>
        <w:rPr>
          <w:bCs/>
          <w:b/>
        </w:rPr>
        <w:t xml:space="preserve">A Term Paper on International Relations and Regional Stability</w:t>
      </w:r>
    </w:p>
    <w:p>
      <w:pPr>
        <w:pStyle w:val="BodyText"/>
      </w:pPr>
      <w:r>
        <w:rPr>
          <w:iCs/>
          <w:i/>
        </w:rPr>
        <w:t xml:space="preserve">Date: October 26, 2023</w:t>
      </w:r>
    </w:p>
    <w:bookmarkEnd w:id="20"/>
    <w:bookmarkStart w:id="21" w:name="X11fc9801ccd5a712740236e77e4fbc0f695d131"/>
    <w:p>
      <w:pPr>
        <w:pStyle w:val="Heading2"/>
      </w:pPr>
      <w:r>
        <w:t xml:space="preserve">I. Introduction: The Complex Landscape of Myanmar Yangon</w:t>
      </w:r>
    </w:p>
    <w:p>
      <w:pPr>
        <w:pStyle w:val="FirstParagraph"/>
      </w:pPr>
      <w:r>
        <w:t xml:space="preserve">The geopolitical landscape of Southeast Asia remains one of the most dynamic and sensitive regions in the world. At the heart of this complexity lies Myanmar, a nation with vast natural resources, strategic geographic importance, and a history marked by both resilience and turmoil. Specifically, within the context of international diplomacy,</w:t>
      </w:r>
      <w:r>
        <w:t xml:space="preserve"> </w:t>
      </w:r>
      <w:r>
        <w:rPr>
          <w:bCs/>
          <w:b/>
        </w:rPr>
        <w:t xml:space="preserve">Myanmar Yangon</w:t>
      </w:r>
      <w:r>
        <w:t xml:space="preserve"> </w:t>
      </w:r>
      <w:r>
        <w:t xml:space="preserve">serves as the primary hub for foreign engagement. As the former capital and still the economic center of the country,</w:t>
      </w:r>
      <w:r>
        <w:t xml:space="preserve"> </w:t>
      </w:r>
      <w:r>
        <w:rPr>
          <w:bCs/>
          <w:b/>
        </w:rPr>
        <w:t xml:space="preserve">Myanmar Yangon</w:t>
      </w:r>
      <w:r>
        <w:t xml:space="preserve"> </w:t>
      </w:r>
      <w:r>
        <w:t xml:space="preserve">is where most diplomatic corps are stationed. This term paper explores the multifaceted role of a</w:t>
      </w:r>
      <w:r>
        <w:t xml:space="preserve"> </w:t>
      </w:r>
      <w:r>
        <w:rPr>
          <w:iCs/>
          <w:i/>
        </w:rPr>
        <w:t xml:space="preserve">Diplomat</w:t>
      </w:r>
      <w:r>
        <w:t xml:space="preserve"> </w:t>
      </w:r>
      <w:r>
        <w:t xml:space="preserve">operating within this volatile environment, examining how a</w:t>
      </w:r>
      <w:r>
        <w:t xml:space="preserve"> </w:t>
      </w:r>
      <w:r>
        <w:rPr>
          <w:iCs/>
          <w:i/>
        </w:rPr>
        <w:t xml:space="preserve">Diplomat</w:t>
      </w:r>
      <w:r>
        <w:t xml:space="preserve"> </w:t>
      </w:r>
      <w:r>
        <w:t xml:space="preserve">navigates political instability, humanitarian crises, and economic sanctions while upholding their nation's foreign policy objectives.</w:t>
      </w:r>
    </w:p>
    <w:p>
      <w:pPr>
        <w:pStyle w:val="BodyText"/>
      </w:pPr>
      <w:r>
        <w:t xml:space="preserve">The concept of being a</w:t>
      </w:r>
      <w:r>
        <w:t xml:space="preserve"> </w:t>
      </w:r>
      <w:r>
        <w:rPr>
          <w:bCs/>
          <w:b/>
        </w:rPr>
        <w:t xml:space="preserve">Diplomat</w:t>
      </w:r>
      <w:r>
        <w:t xml:space="preserve"> </w:t>
      </w:r>
      <w:r>
        <w:t xml:space="preserve">in the twenty-first century has evolved significantly. It is no longer limited to traditional state-to-state negotiations regarding trade or borders. In the specific context of</w:t>
      </w:r>
      <w:r>
        <w:t xml:space="preserve"> </w:t>
      </w:r>
      <w:r>
        <w:rPr>
          <w:bCs/>
          <w:b/>
        </w:rPr>
        <w:t xml:space="preserve">Myanmar Yangon</w:t>
      </w:r>
      <w:r>
        <w:t xml:space="preserve">, a</w:t>
      </w:r>
      <w:r>
        <w:t xml:space="preserve"> </w:t>
      </w:r>
      <w:r>
        <w:rPr>
          <w:iCs/>
          <w:i/>
        </w:rPr>
        <w:t xml:space="preserve">Diplomat</w:t>
      </w:r>
      <w:r>
        <w:t xml:space="preserve"> </w:t>
      </w:r>
      <w:r>
        <w:t xml:space="preserve">must often act as a mediator, a humanitarian coordinator, and an observer of human rights simultaneously. The withdrawal of international attention in previous decades gave way to a brief period of reform, only to be followed by renewed instability following the military coup in February 2021. This paper argues that the modern</w:t>
      </w:r>
      <w:r>
        <w:t xml:space="preserve"> </w:t>
      </w:r>
      <w:r>
        <w:rPr>
          <w:iCs/>
          <w:i/>
        </w:rPr>
        <w:t xml:space="preserve">Diplomat</w:t>
      </w:r>
      <w:r>
        <w:t xml:space="preserve"> </w:t>
      </w:r>
      <w:r>
        <w:t xml:space="preserve">in</w:t>
      </w:r>
      <w:r>
        <w:t xml:space="preserve"> </w:t>
      </w:r>
      <w:r>
        <w:rPr>
          <w:bCs/>
          <w:b/>
        </w:rPr>
        <w:t xml:space="preserve">Myanmar Yangon</w:t>
      </w:r>
      <w:r>
        <w:t xml:space="preserve"> </w:t>
      </w:r>
      <w:r>
        <w:t xml:space="preserve">faces an unprecedented set of challenges that require adaptive strategies, deep cultural understanding, and a commitment to multilateral engagement.</w:t>
      </w:r>
    </w:p>
    <w:bookmarkEnd w:id="21"/>
    <w:bookmarkStart w:id="22" w:name="Xc6fe25986afaa3bdaa94f60a1b54bfcf7f16761"/>
    <w:p>
      <w:pPr>
        <w:pStyle w:val="Heading2"/>
      </w:pPr>
      <w:r>
        <w:t xml:space="preserve">II. The Historical and Political Context of Myanmar Yangon</w:t>
      </w:r>
    </w:p>
    <w:p>
      <w:pPr>
        <w:pStyle w:val="FirstParagraph"/>
      </w:pPr>
      <w:r>
        <w:t xml:space="preserve">To understand the function of a</w:t>
      </w:r>
      <w:r>
        <w:t xml:space="preserve"> </w:t>
      </w:r>
      <w:r>
        <w:rPr>
          <w:iCs/>
          <w:i/>
        </w:rPr>
        <w:t xml:space="preserve">Diplomat</w:t>
      </w:r>
      <w:r>
        <w:t xml:space="preserve">, one must first appreciate the environment in which they operate.</w:t>
      </w:r>
      <w:r>
        <w:t xml:space="preserve"> </w:t>
      </w:r>
      <w:r>
        <w:rPr>
          <w:bCs/>
          <w:b/>
        </w:rPr>
        <w:t xml:space="preserve">Myanmar Yangon</w:t>
      </w:r>
      <w:r>
        <w:t xml:space="preserve">, formerly known as Rangoon, has long been a focal point for external powers seeking influence in Southeast Asia. For decades, the country was under strict military rule, leading to its isolation from much of the international community. During this period, the role of a</w:t>
      </w:r>
      <w:r>
        <w:t xml:space="preserve"> </w:t>
      </w:r>
      <w:r>
        <w:rPr>
          <w:iCs/>
          <w:i/>
        </w:rPr>
        <w:t xml:space="preserve">Diplomat</w:t>
      </w:r>
      <w:r>
        <w:t xml:space="preserve"> </w:t>
      </w:r>
      <w:r>
        <w:t xml:space="preserve">in</w:t>
      </w:r>
      <w:r>
        <w:t xml:space="preserve"> </w:t>
      </w:r>
      <w:r>
        <w:rPr>
          <w:bCs/>
          <w:b/>
        </w:rPr>
        <w:t xml:space="preserve">Myanmar Yangon</w:t>
      </w:r>
      <w:r>
        <w:t xml:space="preserve"> </w:t>
      </w:r>
      <w:r>
        <w:t xml:space="preserve">was often restricted to maintaining minimal communications with junta officials and monitoring human rights abuses without significant leverage.</w:t>
      </w:r>
    </w:p>
    <w:p>
      <w:pPr>
        <w:pStyle w:val="BodyText"/>
      </w:pPr>
      <w:r>
        <w:t xml:space="preserve">The period between 2011 and 2021 saw a thawing of relations, known as the "opening" of Myanmar. During this time, embassies expanded their operations in</w:t>
      </w:r>
      <w:r>
        <w:t xml:space="preserve"> </w:t>
      </w:r>
      <w:r>
        <w:rPr>
          <w:bCs/>
          <w:b/>
        </w:rPr>
        <w:t xml:space="preserve">Myanmar Yangon</w:t>
      </w:r>
      <w:r>
        <w:t xml:space="preserve">, and a</w:t>
      </w:r>
      <w:r>
        <w:t xml:space="preserve"> </w:t>
      </w:r>
      <w:r>
        <w:rPr>
          <w:iCs/>
          <w:i/>
        </w:rPr>
        <w:t xml:space="preserve">Diplomat</w:t>
      </w:r>
      <w:r>
        <w:t xml:space="preserve"> </w:t>
      </w:r>
      <w:r>
        <w:t xml:space="preserve">could engage more openly with civilian leaders, civil society organizations, and business entities. However, the reinstatement of military rule has drastically altered the diplomatic terrain. Today, a</w:t>
      </w:r>
      <w:r>
        <w:t xml:space="preserve"> </w:t>
      </w:r>
      <w:r>
        <w:rPr>
          <w:iCs/>
          <w:i/>
        </w:rPr>
        <w:t xml:space="preserve">Diplomat</w:t>
      </w:r>
      <w:r>
        <w:t xml:space="preserve"> </w:t>
      </w:r>
      <w:r>
        <w:t xml:space="preserve">in</w:t>
      </w:r>
      <w:r>
        <w:t xml:space="preserve"> </w:t>
      </w:r>
      <w:r>
        <w:rPr>
          <w:bCs/>
          <w:b/>
        </w:rPr>
        <w:t xml:space="preserve">Myanmar Yangon</w:t>
      </w:r>
      <w:r>
        <w:t xml:space="preserve"> </w:t>
      </w:r>
      <w:r>
        <w:t xml:space="preserve">must navigate a fractured political reality where there is no single recognized authority that holds complete control over the nation's institutions. This creates a unique diplomatic paradox: how to maintain official channels of communication with the de facto military authorities while acknowledging the democratic will of the people represented by the National Unity Government and other opposition groups.</w:t>
      </w:r>
    </w:p>
    <w:bookmarkEnd w:id="22"/>
    <w:bookmarkStart w:id="23" w:name="X7dbd12a6d1ef15ca37df66efcc8fa9b9e8cec0c"/>
    <w:p>
      <w:pPr>
        <w:pStyle w:val="Heading2"/>
      </w:pPr>
      <w:r>
        <w:t xml:space="preserve">III. Key Responsibilities of a Diplomat in Myanmar Yangon</w:t>
      </w:r>
    </w:p>
    <w:p>
      <w:pPr>
        <w:pStyle w:val="FirstParagraph"/>
      </w:pPr>
      <w:r>
        <w:rPr>
          <w:bCs/>
          <w:b/>
        </w:rPr>
        <w:t xml:space="preserve">A. Facilitating Humanitarian Aid</w:t>
      </w:r>
    </w:p>
    <w:p>
      <w:pPr>
        <w:pStyle w:val="BodyText"/>
      </w:pPr>
      <w:r>
        <w:t xml:space="preserve">One of the most critical roles for a</w:t>
      </w:r>
      <w:r>
        <w:t xml:space="preserve"> </w:t>
      </w:r>
      <w:r>
        <w:rPr>
          <w:iCs/>
          <w:i/>
        </w:rPr>
        <w:t xml:space="preserve">Diplomat</w:t>
      </w:r>
      <w:r>
        <w:t xml:space="preserve"> </w:t>
      </w:r>
      <w:r>
        <w:t xml:space="preserve">stationed in</w:t>
      </w:r>
      <w:r>
        <w:t xml:space="preserve"> </w:t>
      </w:r>
      <w:r>
        <w:rPr>
          <w:bCs/>
          <w:b/>
        </w:rPr>
        <w:t xml:space="preserve">Myanmar Yangon</w:t>
      </w:r>
      <w:r>
        <w:t xml:space="preserve"> </w:t>
      </w:r>
      <w:r>
        <w:t xml:space="preserve">is the facilitation of humanitarian assistance. The ongoing conflict and economic collapse have led to severe food insecurity, displacement, and a collapsing healthcare system. A</w:t>
      </w:r>
      <w:r>
        <w:t xml:space="preserve"> </w:t>
      </w:r>
      <w:r>
        <w:rPr>
          <w:iCs/>
          <w:i/>
        </w:rPr>
        <w:t xml:space="preserve">Diplomat</w:t>
      </w:r>
      <w:r>
        <w:t xml:space="preserve"> </w:t>
      </w:r>
      <w:r>
        <w:t xml:space="preserve">works closely with United Nations agencies, non-governmental organizations (NGOs), and regional partners to ensure that aid reaches those in need. This often involves complex negotiations regarding visa approvals for aid workers and the movement of supplies across borders. The</w:t>
      </w:r>
      <w:r>
        <w:t xml:space="preserve"> </w:t>
      </w:r>
      <w:r>
        <w:rPr>
          <w:bCs/>
          <w:b/>
        </w:rPr>
        <w:t xml:space="preserve">Diplomat</w:t>
      </w:r>
      <w:r>
        <w:t xml:space="preserve"> </w:t>
      </w:r>
      <w:r>
        <w:t xml:space="preserve">must balance political sensitivities with moral imperatives, ensuring that their government's stance does not hinder life-saving interventions.</w:t>
      </w:r>
    </w:p>
    <w:p>
      <w:pPr>
        <w:pStyle w:val="BodyText"/>
      </w:pPr>
      <w:r>
        <w:rPr>
          <w:bCs/>
          <w:b/>
        </w:rPr>
        <w:t xml:space="preserve">B. Economic Diplomacy and Sanctions Management</w:t>
      </w:r>
    </w:p>
    <w:p>
      <w:pPr>
        <w:pStyle w:val="BodyText"/>
      </w:pPr>
      <w:r>
        <w:t xml:space="preserve">Economic engagement in</w:t>
      </w:r>
      <w:r>
        <w:t xml:space="preserve"> </w:t>
      </w:r>
      <w:r>
        <w:rPr>
          <w:bCs/>
          <w:b/>
        </w:rPr>
        <w:t xml:space="preserve">Myanmar Yangon</w:t>
      </w:r>
      <w:r>
        <w:t xml:space="preserve"> </w:t>
      </w:r>
      <w:r>
        <w:t xml:space="preserve">is fraught with risk. A</w:t>
      </w:r>
      <w:r>
        <w:t xml:space="preserve"> </w:t>
      </w:r>
      <w:r>
        <w:rPr>
          <w:iCs/>
          <w:i/>
        </w:rPr>
        <w:t xml:space="preserve">Diplomat</w:t>
      </w:r>
      <w:r>
        <w:t xml:space="preserve"> </w:t>
      </w:r>
      <w:r>
        <w:t xml:space="preserve">plays a crucial role in advising their home country’s businesses on the legal and ethical implications of operating in Myanmar. With various international sanctions imposed by the US, EU, and other allies targeting military-linked entities, a</w:t>
      </w:r>
      <w:r>
        <w:t xml:space="preserve"> </w:t>
      </w:r>
      <w:r>
        <w:rPr>
          <w:iCs/>
          <w:i/>
        </w:rPr>
        <w:t xml:space="preserve">Diplomat</w:t>
      </w:r>
      <w:r>
        <w:t xml:space="preserve"> </w:t>
      </w:r>
      <w:r>
        <w:t xml:space="preserve">must provide clear guidelines to prevent inadvertent support for human rights abuses. Furthermore, they must monitor economic trends that could exacerbate social unrest. The</w:t>
      </w:r>
      <w:r>
        <w:t xml:space="preserve"> </w:t>
      </w:r>
      <w:r>
        <w:rPr>
          <w:bCs/>
          <w:b/>
        </w:rPr>
        <w:t xml:space="preserve">Diplomat</w:t>
      </w:r>
      <w:r>
        <w:t xml:space="preserve"> </w:t>
      </w:r>
      <w:r>
        <w:t xml:space="preserve">in</w:t>
      </w:r>
      <w:r>
        <w:t xml:space="preserve"> </w:t>
      </w:r>
      <w:r>
        <w:rPr>
          <w:bCs/>
          <w:b/>
        </w:rPr>
        <w:t xml:space="preserve">Myanmar Yangon</w:t>
      </w:r>
      <w:r>
        <w:t xml:space="preserve"> </w:t>
      </w:r>
      <w:r>
        <w:t xml:space="preserve">is often tasked with finding ways to stimulate inclusive economic growth without legitimizing the military regime.</w:t>
      </w:r>
    </w:p>
    <w:p>
      <w:pPr>
        <w:pStyle w:val="BodyText"/>
      </w:pPr>
      <w:r>
        <w:rPr>
          <w:bCs/>
          <w:b/>
        </w:rPr>
        <w:t xml:space="preserve">C. Conflict Resolution and Dialogue</w:t>
      </w:r>
    </w:p>
    <w:p>
      <w:pPr>
        <w:pStyle w:val="BodyText"/>
      </w:pPr>
      <w:r>
        <w:t xml:space="preserve">The internal conflict in Myanmar involves not just the military and civilian opposition, but also various ethnic armed organizations (EAOs). A skilled</w:t>
      </w:r>
      <w:r>
        <w:t xml:space="preserve"> </w:t>
      </w:r>
      <w:r>
        <w:rPr>
          <w:iCs/>
          <w:i/>
        </w:rPr>
        <w:t xml:space="preserve">Diplomat</w:t>
      </w:r>
      <w:r>
        <w:t xml:space="preserve"> </w:t>
      </w:r>
      <w:r>
        <w:t xml:space="preserve">in</w:t>
      </w:r>
      <w:r>
        <w:t xml:space="preserve"> </w:t>
      </w:r>
      <w:r>
        <w:rPr>
          <w:bCs/>
          <w:b/>
        </w:rPr>
        <w:t xml:space="preserve">Myanmar Yangon</w:t>
      </w:r>
      <w:r>
        <w:t xml:space="preserve"> </w:t>
      </w:r>
      <w:r>
        <w:t xml:space="preserve">serves as a conduit for dialogue. While direct mediation may be limited by the absence of consensus, back-channel communications facilitated by a</w:t>
      </w:r>
      <w:r>
        <w:t xml:space="preserve"> </w:t>
      </w:r>
      <w:r>
        <w:rPr>
          <w:iCs/>
          <w:i/>
        </w:rPr>
        <w:t xml:space="preserve">Diplomat</w:t>
      </w:r>
      <w:r>
        <w:t xml:space="preserve"> </w:t>
      </w:r>
      <w:r>
        <w:t xml:space="preserve">can help de-escalate tensions. The ASEAN-led Five-Point Consensus remains the primary framework for regional stability, and it is the job of each</w:t>
      </w:r>
      <w:r>
        <w:t xml:space="preserve"> </w:t>
      </w:r>
      <w:r>
        <w:rPr>
          <w:bCs/>
          <w:b/>
        </w:rPr>
        <w:t xml:space="preserve">Diplomat</w:t>
      </w:r>
      <w:r>
        <w:t xml:space="preserve"> </w:t>
      </w:r>
      <w:r>
        <w:t xml:space="preserve">in</w:t>
      </w:r>
      <w:r>
        <w:t xml:space="preserve"> </w:t>
      </w:r>
      <w:r>
        <w:rPr>
          <w:bCs/>
          <w:b/>
        </w:rPr>
        <w:t xml:space="preserve">Myanmar Yangon</w:t>
      </w:r>
      <w:r>
        <w:t xml:space="preserve"> </w:t>
      </w:r>
      <w:r>
        <w:t xml:space="preserve">to push their respective governments and the Myanmar military toward full implementation of these points.</w:t>
      </w:r>
    </w:p>
    <w:bookmarkEnd w:id="23"/>
    <w:bookmarkStart w:id="24" w:name="Xfed7c469d88bef2b14357b7c56e189ba9d53142"/>
    <w:p>
      <w:pPr>
        <w:pStyle w:val="Heading2"/>
      </w:pPr>
      <w:r>
        <w:t xml:space="preserve">IV. Challenges Facing Diplomats in Myanmar Yangon</w:t>
      </w:r>
    </w:p>
    <w:p>
      <w:pPr>
        <w:pStyle w:val="FirstParagraph"/>
      </w:pPr>
      <w:r>
        <w:rPr>
          <w:bCs/>
          <w:b/>
        </w:rPr>
        <w:t xml:space="preserve">A. Security Concerns and Operational Restrictions</w:t>
      </w:r>
    </w:p>
    <w:p>
      <w:pPr>
        <w:pStyle w:val="BodyText"/>
      </w:pPr>
      <w:r>
        <w:t xml:space="preserve">Safety is a paramount concern for any</w:t>
      </w:r>
      <w:r>
        <w:t xml:space="preserve"> </w:t>
      </w:r>
      <w:r>
        <w:rPr>
          <w:iCs/>
          <w:i/>
        </w:rPr>
        <w:t xml:space="preserve">Diplomat</w:t>
      </w:r>
      <w:r>
        <w:t xml:space="preserve">. In recent years, embassies in</w:t>
      </w:r>
      <w:r>
        <w:t xml:space="preserve"> </w:t>
      </w:r>
      <w:r>
        <w:rPr>
          <w:bCs/>
          <w:b/>
        </w:rPr>
        <w:t xml:space="preserve">Myanmar Yangon</w:t>
      </w:r>
      <w:r>
        <w:t xml:space="preserve"> </w:t>
      </w:r>
      <w:r>
        <w:t xml:space="preserve">have faced protests, cyberattacks, and surveillance by state actors. Movement restrictions imposed by both the military junta and the resistance forces can isolate a</w:t>
      </w:r>
      <w:r>
        <w:t xml:space="preserve"> </w:t>
      </w:r>
      <w:r>
        <w:rPr>
          <w:iCs/>
          <w:i/>
        </w:rPr>
        <w:t xml:space="preserve">Diplomat</w:t>
      </w:r>
      <w:r>
        <w:t xml:space="preserve">, making it difficult to gather accurate information or maintain contact with local stakeholders. The ability of a</w:t>
      </w:r>
      <w:r>
        <w:t xml:space="preserve"> </w:t>
      </w:r>
      <w:r>
        <w:rPr>
          <w:iCs/>
          <w:i/>
        </w:rPr>
        <w:t xml:space="preserve">Diplomat</w:t>
      </w:r>
      <w:r>
        <w:t xml:space="preserve"> </w:t>
      </w:r>
      <w:r>
        <w:t xml:space="preserve">to function effectively is often hampered by these physical and digital constraints.</w:t>
      </w:r>
    </w:p>
    <w:p>
      <w:pPr>
        <w:pStyle w:val="BodyText"/>
      </w:pPr>
      <w:r>
        <w:rPr>
          <w:bCs/>
          <w:b/>
        </w:rPr>
        <w:t xml:space="preserve">B. Ethical Dilemmas and Neutrality</w:t>
      </w:r>
    </w:p>
    <w:p>
      <w:pPr>
        <w:pStyle w:val="BodyText"/>
      </w:pPr>
      <w:r>
        <w:t xml:space="preserve">A traditional principle of diplomacy is neutrality. However, in the context of a brutal crackdown on civilians, maintaining strict neutrality becomes ethically challenging for a</w:t>
      </w:r>
      <w:r>
        <w:t xml:space="preserve"> </w:t>
      </w:r>
      <w:r>
        <w:rPr>
          <w:iCs/>
          <w:i/>
        </w:rPr>
        <w:t xml:space="preserve">Diplomat</w:t>
      </w:r>
      <w:r>
        <w:t xml:space="preserve">. How does a</w:t>
      </w:r>
      <w:r>
        <w:t xml:space="preserve"> </w:t>
      </w:r>
      <w:r>
        <w:rPr>
          <w:iCs/>
          <w:i/>
        </w:rPr>
        <w:t xml:space="preserve">Diplomat</w:t>
      </w:r>
      <w:r>
        <w:t xml:space="preserve"> </w:t>
      </w:r>
      <w:r>
        <w:t xml:space="preserve">engage with officials accused of crimes against humanity? This question forces every</w:t>
      </w:r>
      <w:r>
        <w:t xml:space="preserve"> </w:t>
      </w:r>
      <w:r>
        <w:rPr>
          <w:bCs/>
          <w:b/>
        </w:rPr>
        <w:t xml:space="preserve">Diplomat</w:t>
      </w:r>
      <w:r>
        <w:t xml:space="preserve"> </w:t>
      </w:r>
      <w:r>
        <w:t xml:space="preserve">in</w:t>
      </w:r>
      <w:r>
        <w:t xml:space="preserve"> </w:t>
      </w:r>
      <w:r>
        <w:rPr>
          <w:bCs/>
          <w:b/>
        </w:rPr>
        <w:t xml:space="preserve">Myanmar Yangon</w:t>
      </w:r>
      <w:r>
        <w:t xml:space="preserve"> </w:t>
      </w:r>
      <w:r>
        <w:t xml:space="preserve">to constantly evaluate their mission's objectives. Many embassies have chosen to limit interactions with military figures, thereby altering the traditional diplomatic protocol and forcing a redefinition of what it means to be a representative abroad.</w:t>
      </w:r>
    </w:p>
    <w:bookmarkEnd w:id="24"/>
    <w:bookmarkStart w:id="25" w:name="X0385867fd0831c3d0ae23b07e5ab4075040f850"/>
    <w:p>
      <w:pPr>
        <w:pStyle w:val="Heading2"/>
      </w:pPr>
      <w:r>
        <w:t xml:space="preserve">V. Conclusion: The Future of Diplomacy in Myanmar Yangon</w:t>
      </w:r>
    </w:p>
    <w:p>
      <w:pPr>
        <w:pStyle w:val="FirstParagraph"/>
      </w:pPr>
      <w:r>
        <w:t xml:space="preserve">In conclusion, the role of a</w:t>
      </w:r>
      <w:r>
        <w:t xml:space="preserve"> </w:t>
      </w:r>
      <w:r>
        <w:rPr>
          <w:iCs/>
          <w:i/>
        </w:rPr>
        <w:t xml:space="preserve">Diplomat</w:t>
      </w:r>
      <w:r>
        <w:t xml:space="preserve"> </w:t>
      </w:r>
      <w:r>
        <w:t xml:space="preserve">in</w:t>
      </w:r>
      <w:r>
        <w:t xml:space="preserve"> </w:t>
      </w:r>
      <w:r>
        <w:rPr>
          <w:bCs/>
          <w:b/>
        </w:rPr>
        <w:t xml:space="preserve">Myanmar Yangon</w:t>
      </w:r>
      <w:r>
        <w:t xml:space="preserve"> </w:t>
      </w:r>
      <w:r>
        <w:t xml:space="preserve">is more challenging and consequential than at any point in the last half-century. It requires a blend of traditional diplomatic skills—negotiation, reporting, and representation—with new competencies such as crisis management, humanitarian coordination, and digital security awareness. The instability in</w:t>
      </w:r>
      <w:r>
        <w:t xml:space="preserve"> </w:t>
      </w:r>
      <w:r>
        <w:rPr>
          <w:bCs/>
          <w:b/>
        </w:rPr>
        <w:t xml:space="preserve">Myanmar Yangon</w:t>
      </w:r>
      <w:r>
        <w:t xml:space="preserve"> </w:t>
      </w:r>
      <w:r>
        <w:t xml:space="preserve">serves as a stress test for international diplomacy, revealing both the limitations of current frameworks and the urgent need for adaptive strategies.</w:t>
      </w:r>
    </w:p>
    <w:p>
      <w:pPr>
        <w:pStyle w:val="BodyText"/>
      </w:pPr>
      <w:r>
        <w:t xml:space="preserve">For any nation with interests in Southeast Asia, understanding the nuanced role of a</w:t>
      </w:r>
      <w:r>
        <w:t xml:space="preserve"> </w:t>
      </w:r>
      <w:r>
        <w:rPr>
          <w:iCs/>
          <w:i/>
        </w:rPr>
        <w:t xml:space="preserve">Diplomat</w:t>
      </w:r>
      <w:r>
        <w:t xml:space="preserve"> </w:t>
      </w:r>
      <w:r>
        <w:t xml:space="preserve">in this region is essential. The future stability of Myanmar depends heavily on how effectively these diplomatic efforts can bridge divides, provide relief to suffering populations, and encourage a return to democratic governance. As the situation in</w:t>
      </w:r>
      <w:r>
        <w:t xml:space="preserve"> </w:t>
      </w:r>
      <w:r>
        <w:rPr>
          <w:bCs/>
          <w:b/>
        </w:rPr>
        <w:t xml:space="preserve">Myanmar Yangon</w:t>
      </w:r>
      <w:r>
        <w:t xml:space="preserve"> </w:t>
      </w:r>
      <w:r>
        <w:t xml:space="preserve">continues to evolve, so too will the mandates and methods of those tasked with navigating this complex terrain. The</w:t>
      </w:r>
      <w:r>
        <w:t xml:space="preserve"> </w:t>
      </w:r>
      <w:r>
        <w:rPr>
          <w:iCs/>
          <w:i/>
        </w:rPr>
        <w:t xml:space="preserve">Diplomat</w:t>
      </w:r>
      <w:r>
        <w:t xml:space="preserve"> </w:t>
      </w:r>
      <w:r>
        <w:t xml:space="preserve">remains a vital actor in this process, serving as one of the few links between Myanmar and the broader international community.</w:t>
      </w:r>
    </w:p>
    <w:p>
      <w:pPr>
        <w:pStyle w:val="BodyText"/>
      </w:pPr>
      <w:r>
        <w:rPr>
          <w:bCs/>
          <w:b/>
        </w:rPr>
        <w:t xml:space="preserve">End of Term Paper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Diplomat in Myanmar Yangon: A Term Paper Analysis</dc:title>
  <dc:creator/>
  <dc:language>en</dc:language>
  <cp:keywords/>
  <dcterms:created xsi:type="dcterms:W3CDTF">2026-07-29T15:28:16Z</dcterms:created>
  <dcterms:modified xsi:type="dcterms:W3CDTF">2026-07-29T15:28:16Z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