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Strategic</w:t>
      </w:r>
      <w:r>
        <w:t xml:space="preserve"> </w:t>
      </w:r>
      <w:r>
        <w:t xml:space="preserve">Analysis</w:t>
      </w:r>
    </w:p>
    <w:bookmarkStart w:id="31" w:name="X122c58a9b34b2590e4f27b6e83b3926f7e5268a"/>
    <w:p>
      <w:pPr>
        <w:pStyle w:val="Heading1"/>
      </w:pPr>
      <w:r>
        <w:t xml:space="preserve">The Evolving Role of the Diplomat in United States Miami</w:t>
      </w:r>
    </w:p>
    <w:p>
      <w:pPr>
        <w:pStyle w:val="FirstParagraph"/>
      </w:pPr>
      <w:r>
        <w:t xml:space="preserve">A Strategic Analysis of Consular Operations and Soft Power in South Florida</w:t>
      </w:r>
    </w:p>
    <w:p>
      <w:pPr>
        <w:pStyle w:val="BodyText"/>
      </w:pPr>
      <w:r>
        <w:rPr>
          <w:bCs/>
          <w:b/>
        </w:rPr>
        <w:t xml:space="preserve">Date:</w:t>
      </w:r>
      <w:r>
        <w:t xml:space="preserve"> </w:t>
      </w:r>
      <w:r>
        <w:t xml:space="preserve">October 26, 2023</w:t>
      </w:r>
      <w:r>
        <w:br/>
      </w:r>
      <w:r>
        <w:rPr>
          <w:bCs/>
          <w:b/>
        </w:rPr>
        <w:t xml:space="preserve">Subject:</w:t>
      </w:r>
      <w:r>
        <w:rPr>
          <w:iCs/>
          <w:i/>
        </w:rPr>
        <w:t xml:space="preserve">Diplomat</w:t>
      </w:r>
      <w:r>
        <w:t xml:space="preserve">, United States Miami, International Relations Strategy</w:t>
      </w:r>
    </w:p>
    <w:bookmarkStart w:id="20" w:name="i.-introduction"/>
    <w:p>
      <w:pPr>
        <w:pStyle w:val="Heading2"/>
      </w:pPr>
      <w:r>
        <w:t xml:space="preserve">I. Introduction</w:t>
      </w:r>
    </w:p>
    <w:p>
      <w:pPr>
        <w:pStyle w:val="FirstParagraph"/>
      </w:pPr>
      <w:r>
        <w:t xml:space="preserve">In the traditional lexicon of international relations, the concept of a</w:t>
      </w:r>
      <w:r>
        <w:t xml:space="preserve"> </w:t>
      </w:r>
      <w:r>
        <w:rPr>
          <w:iCs/>
          <w:i/>
        </w:rPr>
        <w:t xml:space="preserve">diplomat</w:t>
      </w:r>
      <w:r>
        <w:t xml:space="preserve"> </w:t>
      </w:r>
      <w:r>
        <w:t xml:space="preserve">is often associated with grandiose embassy halls in European capitals or high-stakes negotiations in Geneva and New York. However, the landscape of modern statecraft has shifted significantly toward regional hubs that serve as critical nodes for economic integration, cultural exchange, and security cooperation. Among these emerging centers of gravity none is more pivotal to the Western Hemisphere than</w:t>
      </w:r>
      <w:r>
        <w:t xml:space="preserve"> </w:t>
      </w:r>
      <w:r>
        <w:rPr>
          <w:iCs/>
          <w:i/>
        </w:rPr>
        <w:t xml:space="preserve">United States Miami</w:t>
      </w:r>
      <w:r>
        <w:t xml:space="preserve">. Located at the crossroads of North and South America, Miami has transcended its identity as merely a tourist destination to become a de facto capital for Latin American affairs. This term paper explores the multifaceted role of the</w:t>
      </w:r>
      <w:r>
        <w:t xml:space="preserve"> </w:t>
      </w:r>
      <w:r>
        <w:rPr>
          <w:iCs/>
          <w:i/>
        </w:rPr>
        <w:t xml:space="preserve">diplomat</w:t>
      </w:r>
      <w:r>
        <w:t xml:space="preserve"> </w:t>
      </w:r>
      <w:r>
        <w:t xml:space="preserve">operating within this unique geopolitical context, analyzing how</w:t>
      </w:r>
      <w:r>
        <w:t xml:space="preserve"> </w:t>
      </w:r>
      <w:r>
        <w:rPr>
          <w:iCs/>
          <w:i/>
        </w:rPr>
        <w:t xml:space="preserve">United States Miami</w:t>
      </w:r>
      <w:r>
        <w:t xml:space="preserve"> </w:t>
      </w:r>
      <w:r>
        <w:t xml:space="preserve">functions as an instrument of American foreign policy and why its strategic importance cannot be overstated in contemporary global dynamics.</w:t>
      </w:r>
    </w:p>
    <w:bookmarkEnd w:id="20"/>
    <w:bookmarkStart w:id="21" w:name="Xc268dc80064316565f242bc1a5555222bcc7088"/>
    <w:p>
      <w:pPr>
        <w:pStyle w:val="Heading2"/>
      </w:pPr>
      <w:r>
        <w:t xml:space="preserve">II. Historical Context: The Birth of a Diplomatic Hub</w:t>
      </w:r>
    </w:p>
    <w:p>
      <w:pPr>
        <w:pStyle w:val="FirstParagraph"/>
      </w:pPr>
      <w:r>
        <w:t xml:space="preserve">To understand the current significance of a</w:t>
      </w:r>
      <w:r>
        <w:t xml:space="preserve"> </w:t>
      </w:r>
      <w:r>
        <w:rPr>
          <w:iCs/>
          <w:i/>
        </w:rPr>
        <w:t xml:space="preserve">diplomatin</w:t>
      </w:r>
      <w:hyperlink w:anchor="note1">
        <w:r>
          <w:rPr>
            <w:rStyle w:val="Hyperlink"/>
          </w:rPr>
          <w:t xml:space="preserve">United States Miami,</w:t>
        </w:r>
      </w:hyperlink>
      <w:r>
        <w:t xml:space="preserve">, one must examine the historical trajectory that transformed the city from a sleepy coastal town into an international powerhouse. Following the Cuban Revolution in 1959, Miami became the primary gateway for Cuban exiles and later for refugees from Nicaragua, Haiti, and Colombia. This demographic shift created a dense network of cultural ties between</w:t>
      </w:r>
      <w:r>
        <w:t xml:space="preserve"> </w:t>
      </w:r>
      <w:r>
        <w:rPr>
          <w:iCs/>
          <w:i/>
        </w:rPr>
        <w:t xml:space="preserve">United States Miami</w:t>
      </w:r>
      <w:r>
        <w:t xml:space="preserve"> </w:t>
      </w:r>
      <w:r>
        <w:t xml:space="preserve">and Latin American nations. Consequently, the U.S. government recognized early on that effective engagement with Latin America required a presence not just in Washington D.C., but closer to the ground where these communities thrived today.</w:t>
      </w:r>
    </w:p>
    <w:p>
      <w:pPr>
        <w:pStyle w:val="BodyText"/>
      </w:pPr>
      <w:r>
        <w:t xml:space="preserve">This historical foundation laid the groundwork for what we now see as a robust diplomatic infrastructure. Today,</w:t>
      </w:r>
      <w:r>
        <w:t xml:space="preserve"> </w:t>
      </w:r>
      <w:r>
        <w:rPr>
          <w:iCs/>
          <w:i/>
        </w:rPr>
        <w:t xml:space="preserve">United States Miami</w:t>
      </w:r>
      <w:r>
        <w:t xml:space="preserve"> </w:t>
      </w:r>
      <w:r>
        <w:t xml:space="preserve">hosts more than two hundred consulates general and representative offices, outnumbering many traditional capital cities in terms of diplomatic density. For any modern</w:t>
      </w:r>
      <w:r>
        <w:t xml:space="preserve"> </w:t>
      </w:r>
      <w:r>
        <w:rPr>
          <w:iCs/>
          <w:i/>
        </w:rPr>
        <w:t xml:space="preserve">diplomat</w:t>
      </w:r>
      <w:r>
        <w:t xml:space="preserve">, this environment presents a unique opportunity to engage directly with diverse populations while simultaneously conducting official state business.</w:t>
      </w:r>
    </w:p>
    <w:bookmarkEnd w:id="21"/>
    <w:bookmarkStart w:id="25" w:name="X8986599e7e341fdc131baa948c378b8e8ee6f05"/>
    <w:p>
      <w:pPr>
        <w:pStyle w:val="Heading2"/>
      </w:pPr>
      <w:r>
        <w:t xml:space="preserve">III. The Multifaceted Role of the Diplomat in United States Miami</w:t>
      </w:r>
    </w:p>
    <w:p>
      <w:pPr>
        <w:pStyle w:val="FirstParagraph"/>
      </w:pPr>
      <w:r>
        <w:t xml:space="preserve">The role of the</w:t>
      </w:r>
      <w:r>
        <w:t xml:space="preserve"> </w:t>
      </w:r>
      <w:r>
        <w:rPr>
          <w:iCs/>
          <w:i/>
        </w:rPr>
        <w:t xml:space="preserve">diplomat</w:t>
      </w:r>
      <w:hyperlink w:anchor="note1">
        <w:r>
          <w:rPr>
            <w:rStyle w:val="Hyperlink"/>
          </w:rPr>
          <w:t xml:space="preserve">in United States Miami,</w:t>
        </w:r>
      </w:hyperlink>
      <w:r>
        <w:br/>
      </w:r>
      <w:r>
        <w:t xml:space="preserve">differs substantially from their counterparts in Washington D.C. While national security and treaty negotiations remain important, the daily work in</w:t>
      </w:r>
      <w:r>
        <w:t xml:space="preserve"> </w:t>
      </w:r>
      <w:r>
        <w:rPr>
          <w:iCs/>
          <w:i/>
        </w:rPr>
        <w:t xml:space="preserve">United States Miami&gt; involves a blend of consular services, economic promotion, and cultural diplomacy.</w:t>
      </w:r>
    </w:p>
    <w:bookmarkStart w:id="22" w:name="X5c1e728d54dcc90ee03b324de1e7c7ce2ad805a"/>
    <w:p>
      <w:pPr>
        <w:pStyle w:val="Heading3"/>
      </w:pPr>
      <w:r>
        <w:t xml:space="preserve">A. Consular Services and Crisis Management</w:t>
      </w:r>
    </w:p>
    <w:p>
      <w:pPr>
        <w:pStyle w:val="FirstParagraph"/>
      </w:pPr>
      <w:r>
        <w:t xml:space="preserve">First among equals is the consular function. The</w:t>
      </w:r>
      <w:r>
        <w:t xml:space="preserve"> </w:t>
      </w:r>
      <w:r>
        <w:rPr>
          <w:iCs/>
          <w:i/>
        </w:rPr>
        <w:t xml:space="preserve">diplomat</w:t>
      </w:r>
      <w:hyperlink w:anchor="note1">
        <w:r>
          <w:rPr>
            <w:rStyle w:val="Hyperlink"/>
          </w:rPr>
          <w:t xml:space="preserve">in United States Miami</w:t>
        </w:r>
      </w:hyperlink>
      <w:r>
        <w:t xml:space="preserve">&gt; often serves as the first line of defense for U.S. citizens traveling through or living in the region, as well as for foreign nationals seeking visas or asylum. Given the high volume of travel between Florida and Latin America,</w:t>
      </w:r>
      <w:r>
        <w:t xml:space="preserve"> </w:t>
      </w:r>
      <w:r>
        <w:rPr>
          <w:iCs/>
          <w:i/>
        </w:rPr>
        <w:t xml:space="preserve">United States Miami</w:t>
      </w:r>
      <w:r>
        <w:br/>
      </w:r>
      <w:r>
        <w:t xml:space="preserve">becomes a critical choke point for visa processing and passport services. The efficiency and empathy displayed by a</w:t>
      </w:r>
    </w:p>
    <w:p>
      <w:pPr>
        <w:pStyle w:val="BodyText"/>
      </w:pPr>
      <w:r>
        <w:t xml:space="preserve">diplomat&gt; in these interactions directly impact the perception of American benevolence abroad.</w:t>
      </w:r>
    </w:p>
    <w:bookmarkEnd w:id="22"/>
    <w:bookmarkStart w:id="23" w:name="b.-economic-statecraft"/>
    <w:p>
      <w:pPr>
        <w:pStyle w:val="Heading3"/>
      </w:pPr>
      <w:r>
        <w:t xml:space="preserve">B. Economic Statecraft</w:t>
      </w:r>
    </w:p>
    <w:p>
      <w:pPr>
        <w:pStyle w:val="FirstParagraph"/>
      </w:pPr>
      <w:r>
        <w:t xml:space="preserve">Secondly, the economic dimension is paramount.</w:t>
      </w:r>
    </w:p>
    <w:p>
      <w:pPr>
        <w:pStyle w:val="BodyText"/>
      </w:pPr>
      <w:r>
        <w:t xml:space="preserve">United States Miami&gt; is a global financial hub, particularly for trade with Latin America and Europe. A</w:t>
      </w:r>
    </w:p>
    <w:p>
      <w:pPr>
        <w:pStyle w:val="BodyText"/>
      </w:pPr>
      <w:r>
        <w:t xml:space="preserve">diplomat&gt; here plays a crucial role in facilitating business connections, promoting U.S. exports, and attracting foreign direct investment into Florida. By leveraging the bilingual and bicultural capabilities of the local workforce,</w:t>
      </w:r>
    </w:p>
    <w:p>
      <w:pPr>
        <w:pStyle w:val="BodyText"/>
      </w:pPr>
      <w:r>
        <w:t xml:space="preserve">United States Miami&gt; serves as a testing ground for economic policies that can be scaled nationally or regionally.</w:t>
      </w:r>
    </w:p>
    <w:bookmarkEnd w:id="23"/>
    <w:bookmarkStart w:id="24" w:name="c.-soft-power-and-cultural-diplomacy"/>
    <w:p>
      <w:pPr>
        <w:pStyle w:val="Heading3"/>
      </w:pPr>
      <w:r>
        <w:t xml:space="preserve">C. Soft Power and Cultural Diplomacy</w:t>
      </w:r>
    </w:p>
    <w:p>
      <w:pPr>
        <w:pStyle w:val="FirstParagraph"/>
      </w:pPr>
      <w:r>
        <w:t xml:space="preserve">Finally, the role of cultural diplomacy cannot be ignored. The</w:t>
      </w:r>
    </w:p>
    <w:p>
      <w:pPr>
        <w:pStyle w:val="BodyText"/>
      </w:pPr>
      <w:r>
        <w:t xml:space="preserve">diplomat&gt; in</w:t>
      </w:r>
    </w:p>
    <w:p>
      <w:pPr>
        <w:pStyle w:val="BodyText"/>
      </w:pPr>
      <w:r>
        <w:t xml:space="preserve">United States Miami&gt; acts as a bridge between American ideals and Latin American cultures. Through art exchanges, educational programs, and public diplomacy initiatives, these professionals work to counter misinformation and strengthen democratic values. In an era where authoritarian influences are increasingly active in the Western Hemisphere, the cultural resonance maintained by a skilled</w:t>
      </w:r>
    </w:p>
    <w:p>
      <w:pPr>
        <w:pStyle w:val="BodyText"/>
      </w:pPr>
      <w:r>
        <w:t xml:space="preserve">diplomat&gt; is a vital national security asset.</w:t>
      </w:r>
    </w:p>
    <w:bookmarkEnd w:id="24"/>
    <w:bookmarkEnd w:id="25"/>
    <w:bookmarkStart w:id="26" w:name="Xd694b5e41345378b357a5cd1067819d423a018b"/>
    <w:p>
      <w:pPr>
        <w:pStyle w:val="Heading2"/>
      </w:pPr>
      <w:r>
        <w:t xml:space="preserve">IV. Strategic Implications for United States Miami</w:t>
      </w:r>
    </w:p>
    <w:p>
      <w:pPr>
        <w:pStyle w:val="FirstParagraph"/>
      </w:pPr>
      <w:r>
        <w:t xml:space="preserve">The designation of</w:t>
      </w:r>
    </w:p>
    <w:p>
      <w:pPr>
        <w:pStyle w:val="BodyText"/>
      </w:pPr>
      <w:r>
        <w:t xml:space="preserve">United States Miami&gt; as a key diplomatic corridor has profound implications for U.S. foreign policy formulation. It decentralizes power slightly from the capital, allowing for more nuanced and responsive engagement with regional partners. When a</w:t>
      </w:r>
    </w:p>
    <w:p>
      <w:pPr>
        <w:pStyle w:val="BodyText"/>
      </w:pPr>
      <w:r>
        <w:t xml:space="preserve">diplomat&gt; operates in</w:t>
      </w:r>
    </w:p>
    <w:p>
      <w:pPr>
        <w:pStyle w:val="BodyText"/>
      </w:pPr>
      <w:r>
        <w:t xml:space="preserve">United States Miami&gt;, they are not merely following instructions from Washington; they are often interpreting local realities to inform federal policy.</w:t>
      </w:r>
    </w:p>
    <w:p>
      <w:pPr>
        <w:pStyle w:val="BodyText"/>
      </w:pPr>
      <w:r>
        <w:t xml:space="preserve">This localization of diplomacy enhances the agility of the U.S. government. For instance, during regional crises such as political instability in Venezuela or natural disasters in Haiti,</w:t>
      </w:r>
    </w:p>
    <w:p>
      <w:pPr>
        <w:pStyle w:val="BodyText"/>
      </w:pPr>
      <w:r>
        <w:t xml:space="preserve">United States Miami&gt; serves as a logistical and operational nerve center. The presence of specialized consulates allows for rapid mobilization of resources and personnel, demonstrating to international partners that the United States is a reliable and accessible ally.</w:t>
      </w:r>
    </w:p>
    <w:bookmarkEnd w:id="26"/>
    <w:bookmarkStart w:id="27" w:name="v.-challenges-facing-the-modern-diplomat"/>
    <w:p>
      <w:pPr>
        <w:pStyle w:val="Heading2"/>
      </w:pPr>
      <w:r>
        <w:t xml:space="preserve">V. Challenges Facing the Modern Diplomat</w:t>
      </w:r>
    </w:p>
    <w:p>
      <w:pPr>
        <w:pStyle w:val="FirstParagraph"/>
      </w:pPr>
      <w:r>
        <w:t xml:space="preserve">Despite its advantages, operating in</w:t>
      </w:r>
    </w:p>
    <w:p>
      <w:pPr>
        <w:pStyle w:val="BodyText"/>
      </w:pPr>
      <w:r>
        <w:t xml:space="preserve">United States Miami&gt; presents unique challenges for a</w:t>
      </w:r>
    </w:p>
    <w:p>
      <w:pPr>
        <w:pStyle w:val="BodyText"/>
      </w:pPr>
      <w:r>
        <w:t xml:space="preserve">diplomat&gt;. The intense competition with other nations for influence in Latin America means that every gesture is scrutinized. Furthermore, the blurred lines between business and diplomacy can sometimes lead to ethical dilemmas or perceptions of bias. A</w:t>
      </w:r>
    </w:p>
    <w:p>
      <w:pPr>
        <w:pStyle w:val="BodyText"/>
      </w:pPr>
      <w:r>
        <w:t xml:space="preserve">diplomat&gt; must navigate complex local politics while maintaining strict adherence to federal guidelines.</w:t>
      </w:r>
    </w:p>
    <w:p>
      <w:pPr>
        <w:pStyle w:val="BodyText"/>
      </w:pPr>
      <w:r>
        <w:t xml:space="preserve">Additionally, the sheer volume of activity in</w:t>
      </w:r>
    </w:p>
    <w:p>
      <w:pPr>
        <w:pStyle w:val="BodyText"/>
      </w:pPr>
      <w:r>
        <w:t xml:space="preserve">United States Miami&gt; can lead to diplomatic fatigue. The constant demand for engagement requires resilience and adaptability from every staff member involved. Ensuring that cultural nuances are respected without compromising American principles is a delicate balancing act that defines the daily experience of a</w:t>
      </w:r>
    </w:p>
    <w:p>
      <w:pPr>
        <w:pStyle w:val="BodyText"/>
      </w:pPr>
      <w:r>
        <w:t xml:space="preserve">diplomat&gt; in this region.</w:t>
      </w:r>
    </w:p>
    <w:bookmarkEnd w:id="27"/>
    <w:bookmarkStart w:id="30" w:name="vi.-conclusion"/>
    <w:p>
      <w:pPr>
        <w:pStyle w:val="Heading2"/>
      </w:pPr>
      <w:r>
        <w:t xml:space="preserve">VI. Conclusion</w:t>
      </w:r>
    </w:p>
    <w:p>
      <w:pPr>
        <w:pStyle w:val="FirstParagraph"/>
      </w:pPr>
      <w:r>
        <w:t xml:space="preserve">In conclusion, the role of the</w:t>
      </w:r>
    </w:p>
    <w:p>
      <w:pPr>
        <w:pStyle w:val="BodyText"/>
      </w:pPr>
      <w:r>
        <w:t xml:space="preserve">diplomat&gt; in</w:t>
      </w:r>
    </w:p>
    <w:p>
      <w:pPr>
        <w:pStyle w:val="BodyText"/>
      </w:pPr>
      <w:r>
        <w:t xml:space="preserve">United States Miami&gt; has evolved from a supplementary consular function to a central pillar of American engagement with the Western Hemisphere. As globalization continues to reshape international relations, cities like</w:t>
      </w:r>
    </w:p>
    <w:p>
      <w:pPr>
        <w:pStyle w:val="BodyText"/>
      </w:pPr>
      <w:r>
        <w:t xml:space="preserve">United States Miami&gt; are proving that diplomacy is no longer confined to distant capitals but is happening in vibrant, dynamic urban centers.</w:t>
      </w:r>
    </w:p>
    <w:p>
      <w:pPr>
        <w:pStyle w:val="BodyText"/>
      </w:pPr>
      <w:r>
        <w:t xml:space="preserve">The significance of</w:t>
      </w:r>
    </w:p>
    <w:p>
      <w:pPr>
        <w:pStyle w:val="BodyText"/>
      </w:pPr>
      <w:r>
        <w:t xml:space="preserve">United States Miami&gt; lies not just in its geography, but in its ability to humanize American foreign policy through direct interaction. For the modern</w:t>
      </w:r>
    </w:p>
    <w:p>
      <w:pPr>
        <w:pStyle w:val="BodyText"/>
      </w:pPr>
      <w:r>
        <w:t xml:space="preserve">diplomat&gt;, this city offers a stage upon which they can enact policies that resonate culturally, economically, and socially with millions of people. As the United States seeks to strengthen ties with Latin America and Europe in the 21st century, investing in the capabilities of</w:t>
      </w:r>
    </w:p>
    <w:p>
      <w:pPr>
        <w:pStyle w:val="BodyText"/>
      </w:pPr>
      <w:r>
        <w:t xml:space="preserve">United States Miami&gt; as a diplomatic hub remains not only a strategic imperative but a moral one.</w:t>
      </w:r>
    </w:p>
    <w:p>
      <w:r>
        <w:pict>
          <v:rect style="width:0;height:1.5pt" o:hralign="center" o:hrstd="t" o:hr="t"/>
        </w:pict>
      </w:r>
    </w:p>
    <w:bookmarkStart w:id="29" w:name="note"/>
    <w:p>
      <w:pPr>
        <w:pStyle w:val="Heading3"/>
      </w:pPr>
      <w:bookmarkStart w:id="28" w:name="note1"/>
      <w:r>
        <w:t xml:space="preserve">Note:</w:t>
      </w:r>
      <w:bookmarkEnd w:id="28"/>
    </w:p>
    <w:p>
      <w:pPr>
        <w:pStyle w:val="FirstParagraph"/>
      </w:pPr>
      <w:r>
        <w:rPr>
          <w:iCs/>
          <w:i/>
        </w:rPr>
        <w:t xml:space="preserve">The terms "Diplomat," "United States Miami," and "Term Paper" are central to this analysis, reflecting the specific focus on consular operations, regional strategy, and academic inquiry within the designated geographic area.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United States Miami: A Strategic Analysis</dc:title>
  <dc:creator/>
  <dc:language>en</dc:language>
  <cp:keywords/>
  <dcterms:created xsi:type="dcterms:W3CDTF">2026-07-30T11:44:28Z</dcterms:created>
  <dcterms:modified xsi:type="dcterms:W3CDTF">2026-07-30T11:44:28Z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