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e11377db0a84d391c136a944b64abd8e530769b"/>
    <w:p>
      <w:pPr>
        <w:pStyle w:val="Heading1"/>
      </w:pPr>
      <w:r>
        <w:t xml:space="preserve">The Role and Evolution of the Diplomat in Vietnam Ho Chi Minh City</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Relations and Diplomacy</w:t>
      </w:r>
      <w:r>
        <w:br/>
      </w:r>
      <w:r>
        <w:rPr>
          <w:bCs/>
          <w:b/>
        </w:rPr>
        <w:t xml:space="preserve">Instructor:</w:t>
      </w:r>
      <w:r>
        <w:t xml:space="preserve"> </w:t>
      </w:r>
      <w:r>
        <w:t xml:space="preserve">Department of Foreign Affairs Studies</w:t>
      </w:r>
    </w:p>
    <w:p>
      <w:r>
        <w:pict>
          <v:rect style="width:0;height:1.5pt" o:hralign="center" o:hrstd="t" o:hr="t"/>
        </w:pict>
      </w:r>
    </w:p>
    <w:bookmarkStart w:id="20" w:name="i.-introduction"/>
    <w:p>
      <w:pPr>
        <w:pStyle w:val="Heading3"/>
      </w:pPr>
      <w:r>
        <w:t xml:space="preserve">I. Introduction</w:t>
      </w:r>
    </w:p>
    <w:p>
      <w:pPr>
        <w:pStyle w:val="FirstParagraph"/>
      </w:pPr>
      <w:r>
        <w:t xml:space="preserve">Diplomacy is the art and practice of conducting negotiations between representatives of states or groups, acting as a crucial mechanism for maintaining peace, fostering economic growth, and facilitating cultural exchange. In the contemporary geopolitical landscape, the role of a</w:t>
      </w:r>
      <w:r>
        <w:t xml:space="preserve"> </w:t>
      </w:r>
      <w:r>
        <w:rPr>
          <w:bCs/>
          <w:b/>
        </w:rPr>
        <w:t xml:space="preserve">Diplomat</w:t>
      </w:r>
      <w:r>
        <w:t xml:space="preserve"> </w:t>
      </w:r>
      <w:r>
        <w:t xml:space="preserve">extends far beyond traditional protocol; it involves navigating complex economic interests, security concerns, and soft power dynamics. This term paper examines the multifaceted role of the</w:t>
      </w:r>
      <w:r>
        <w:t xml:space="preserve"> </w:t>
      </w:r>
      <w:r>
        <w:rPr>
          <w:bCs/>
          <w:b/>
        </w:rPr>
        <w:t xml:space="preserve">Diplomat</w:t>
      </w:r>
      <w:r>
        <w:t xml:space="preserve">, specifically focusing on their activities within Vietnam Ho Chi Minh City. As one of Asia’s fastest-growing metropolitan centers and a pivotal hub for international trade in Southeast Asia, Vietnam Ho Chi Minh City presents a unique environment where diplomatic engagement is critical for both bilateral relations and multilateral cooperation.</w:t>
      </w:r>
    </w:p>
    <w:p>
      <w:pPr>
        <w:pStyle w:val="BodyText"/>
      </w:pPr>
      <w:r>
        <w:t xml:space="preserve">The primary objective of this document is to analyze how the modern</w:t>
      </w:r>
      <w:r>
        <w:t xml:space="preserve"> </w:t>
      </w:r>
      <w:r>
        <w:rPr>
          <w:bCs/>
          <w:b/>
        </w:rPr>
        <w:t xml:space="preserve">Diplomat</w:t>
      </w:r>
      <w:r>
        <w:t xml:space="preserve"> </w:t>
      </w:r>
      <w:r>
        <w:t xml:space="preserve">adapts their strategies to fit the dynamic socio-economic context of Vietnam Ho Chi Minh City. By exploring historical shifts, economic diplomacy, cultural exchange, and security cooperation, we can understand why this specific city has become a focal point for international diplomatic missions.</w:t>
      </w:r>
    </w:p>
    <w:bookmarkEnd w:id="20"/>
    <w:bookmarkStart w:id="21" w:name="X18a367577b1fe0a538466ee64b4e75626e0b145"/>
    <w:p>
      <w:pPr>
        <w:pStyle w:val="Heading3"/>
      </w:pPr>
      <w:r>
        <w:t xml:space="preserve">II. Historical Context: From War Zone to Economic Hub</w:t>
      </w:r>
    </w:p>
    <w:p>
      <w:pPr>
        <w:pStyle w:val="FirstParagraph"/>
      </w:pPr>
      <w:r>
        <w:t xml:space="preserve">To understand the current position of a</w:t>
      </w:r>
      <w:r>
        <w:t xml:space="preserve"> </w:t>
      </w:r>
      <w:r>
        <w:rPr>
          <w:bCs/>
          <w:b/>
        </w:rPr>
        <w:t xml:space="preserve">Diplomat</w:t>
      </w:r>
      <w:r>
        <w:t xml:space="preserve"> </w:t>
      </w:r>
      <w:r>
        <w:t xml:space="preserve">in Vietnam Ho Chi Minh City, one must acknowledge the profound historical transformation of the region. Formerly known as Saigon, Vietnam Ho Chi Minh City was at the epicenter of one of the most significant conflicts in modern history. In this era, diplomacy was often synonymous with strategic military alliances and ideological containment during the Cold War.</w:t>
      </w:r>
    </w:p>
    <w:p>
      <w:pPr>
        <w:pStyle w:val="BodyText"/>
      </w:pPr>
      <w:r>
        <w:t xml:space="preserve">However, since the Doi Moi (Renewal) economic reforms initiated in 1986, Vietnam Ho Chi Minh City has undergone a dramatic metamorphosis. The city transitioned from a war-torn landscape to an open market economy that attracts Foreign Direct Investment (FDI) from around the globe. Consequently, the role of the</w:t>
      </w:r>
      <w:r>
        <w:t xml:space="preserve"> </w:t>
      </w:r>
      <w:r>
        <w:rPr>
          <w:bCs/>
          <w:b/>
        </w:rPr>
        <w:t xml:space="preserve">Diplomat</w:t>
      </w:r>
      <w:r>
        <w:t xml:space="preserve"> </w:t>
      </w:r>
      <w:r>
        <w:t xml:space="preserve">shifted dramatically. Instead of focusing primarily on security and political containment, modern diplomats in Vietnam Ho Chi Minh City are tasked with facilitating trade agreements, protecting investor rights, and promoting tourism. The city now serves as a testing ground for economic policies that influence national development in Vietnam.</w:t>
      </w:r>
    </w:p>
    <w:bookmarkEnd w:id="21"/>
    <w:bookmarkStart w:id="24" w:name="iii.-economic-diplomacy-the-core-mission"/>
    <w:p>
      <w:pPr>
        <w:pStyle w:val="Heading3"/>
      </w:pPr>
      <w:r>
        <w:t xml:space="preserve">III. Economic Diplomacy: The Core Mission</w:t>
      </w:r>
    </w:p>
    <w:p>
      <w:pPr>
        <w:pStyle w:val="FirstParagraph"/>
      </w:pPr>
      <w:r>
        <w:t xml:space="preserve">In the current era of globalization, economic diplomacy constitutes the largest portion of a</w:t>
      </w:r>
      <w:r>
        <w:t xml:space="preserve"> </w:t>
      </w:r>
      <w:r>
        <w:rPr>
          <w:bCs/>
          <w:b/>
        </w:rPr>
        <w:t xml:space="preserve">Diplomat’s</w:t>
      </w:r>
      <w:r>
        <w:t xml:space="preserve"> </w:t>
      </w:r>
      <w:r>
        <w:t xml:space="preserve">portfolio in Vietnam Ho Chi Minh City. As the commercial heart of Southern Vietnam, this city hosts numerous foreign embassies and consulates that prioritize business development.</w:t>
      </w:r>
    </w:p>
    <w:bookmarkStart w:id="22" w:name="X8dac56e60908060702f03756fc5ee16676a6eed"/>
    <w:p>
      <w:pPr>
        <w:pStyle w:val="Heading4"/>
      </w:pPr>
      <w:r>
        <w:t xml:space="preserve">A. Facilitating Foreign Direct Investment (FDI)</w:t>
      </w:r>
    </w:p>
    <w:p>
      <w:pPr>
        <w:pStyle w:val="FirstParagraph"/>
      </w:pPr>
      <w:r>
        <w:t xml:space="preserve">Vietnam Ho Chi Minh City is a magnet for multinational corporations seeking to establish manufacturing hubs, tech centers, and retail outlets within the country. A</w:t>
      </w:r>
      <w:r>
        <w:t xml:space="preserve"> </w:t>
      </w:r>
      <w:r>
        <w:rPr>
          <w:bCs/>
          <w:b/>
        </w:rPr>
        <w:t xml:space="preserve">Diplomat</w:t>
      </w:r>
      <w:r>
        <w:t xml:space="preserve"> </w:t>
      </w:r>
      <w:r>
        <w:t xml:space="preserve">plays an instrumental role in these processes by organizing trade missions, hosting networking events for business leaders from their home countries and Vietnam, and providing market intelligence. For instance, the consular sections of various embassies often work closely with local chambers of commerce to resolve legal bottlenecks that foreign enterprises might face.</w:t>
      </w:r>
    </w:p>
    <w:bookmarkEnd w:id="22"/>
    <w:bookmarkStart w:id="23" w:name="b.-trade-negotiations-and-agreements"/>
    <w:p>
      <w:pPr>
        <w:pStyle w:val="Heading4"/>
      </w:pPr>
      <w:r>
        <w:t xml:space="preserve">B. Trade Negotiations and Agreements</w:t>
      </w:r>
    </w:p>
    <w:p>
      <w:pPr>
        <w:pStyle w:val="FirstParagraph"/>
      </w:pPr>
      <w:r>
        <w:t xml:space="preserve">The implementation of free trade agreements (FTAs), such as the Comprehensive and Progressive Agreement for Trans-Pacific Partnership (CPTPP) and the EU-Vietnam Free Trade Agreement (EVFTA), has elevated the importance of Vietnam Ho Chi Minh City. A skilled</w:t>
      </w:r>
      <w:r>
        <w:t xml:space="preserve"> </w:t>
      </w:r>
      <w:r>
        <w:rPr>
          <w:bCs/>
          <w:b/>
        </w:rPr>
        <w:t xml:space="preserve">Diplomat</w:t>
      </w:r>
      <w:r>
        <w:t xml:space="preserve"> </w:t>
      </w:r>
      <w:r>
        <w:t xml:space="preserve">in this region must possess deep knowledge of tariff schedules, regulatory compliance, and intellectual property rights to assist their nation's exporters. The city acts as a logistical gateway, making it essential for diplomats to coordinate with local authorities to ensure smooth customs operations and supply chain efficiency.</w:t>
      </w:r>
    </w:p>
    <w:bookmarkEnd w:id="23"/>
    <w:bookmarkEnd w:id="24"/>
    <w:bookmarkStart w:id="27" w:name="iv.-cultural-diplomacy-and-soft-power"/>
    <w:p>
      <w:pPr>
        <w:pStyle w:val="Heading3"/>
      </w:pPr>
      <w:r>
        <w:t xml:space="preserve">IV. Cultural Diplomacy and Soft Power</w:t>
      </w:r>
    </w:p>
    <w:p>
      <w:pPr>
        <w:pStyle w:val="FirstParagraph"/>
      </w:pPr>
      <w:r>
        <w:t xml:space="preserve">Beyond economics, cultural diplomacy remains a vital tool for building long-term mutual understanding between nations. In Vietnam Ho Chi Minh City, where the population is young, urbanized, and increasingly cosmopolitan, a</w:t>
      </w:r>
      <w:r>
        <w:t xml:space="preserve"> </w:t>
      </w:r>
      <w:r>
        <w:rPr>
          <w:bCs/>
          <w:b/>
        </w:rPr>
        <w:t xml:space="preserve">Diplomat</w:t>
      </w:r>
      <w:r>
        <w:t xml:space="preserve"> </w:t>
      </w:r>
      <w:r>
        <w:t xml:space="preserve">utilizes soft power to enhance their country’s image.</w:t>
      </w:r>
    </w:p>
    <w:bookmarkStart w:id="25" w:name="Xba5eece786a9e60909fca08cc7f34dee2218dc5"/>
    <w:p>
      <w:pPr>
        <w:pStyle w:val="Heading4"/>
      </w:pPr>
      <w:r>
        <w:t xml:space="preserve">A. Educational Exchanges and Scholarships</w:t>
      </w:r>
    </w:p>
    <w:p>
      <w:pPr>
        <w:pStyle w:val="FirstParagraph"/>
      </w:pPr>
      <w:r>
        <w:t xml:space="preserve">Vietnam Ho Chi Minh City is home to several prestigious universities that attract international students. A key function of the</w:t>
      </w:r>
      <w:r>
        <w:t xml:space="preserve"> </w:t>
      </w:r>
      <w:r>
        <w:rPr>
          <w:bCs/>
          <w:b/>
        </w:rPr>
        <w:t xml:space="preserve">Diplomat</w:t>
      </w:r>
      <w:r>
        <w:t xml:space="preserve"> </w:t>
      </w:r>
      <w:r>
        <w:t xml:space="preserve">here is promoting educational exchange programs, such as Fulbright in the United States or Erasmus+ in Europe. By funding scholarships and supporting academic partnerships, diplomats cultivate a generation of future leaders who have a positive association with their home countries.</w:t>
      </w:r>
    </w:p>
    <w:bookmarkEnd w:id="25"/>
    <w:bookmarkStart w:id="26" w:name="b.-promoting-tourism-and-arts"/>
    <w:p>
      <w:pPr>
        <w:pStyle w:val="Heading4"/>
      </w:pPr>
      <w:r>
        <w:t xml:space="preserve">B. Promoting Tourism and Arts</w:t>
      </w:r>
    </w:p>
    <w:p>
      <w:pPr>
        <w:pStyle w:val="FirstParagraph"/>
      </w:pPr>
      <w:r>
        <w:t xml:space="preserve">The vibrant cultural scene of Vietnam Ho Chi Minh City, including its cafes, art galleries, and historical landmarks like the War Remnants Museum and Notre Dame Cathedral, provides ample opportunities for cultural diplomacy. Diplomats often sponsor art exhibitions, film festivals showcasing their national cinema or literature in Vietnam Ho Chi Minh City. These events help humanize foreign nations and create emotional connections that transcend political differences.</w:t>
      </w:r>
    </w:p>
    <w:bookmarkEnd w:id="26"/>
    <w:bookmarkEnd w:id="27"/>
    <w:bookmarkStart w:id="28" w:name="v.-security-and-regional-stability"/>
    <w:p>
      <w:pPr>
        <w:pStyle w:val="Heading3"/>
      </w:pPr>
      <w:r>
        <w:t xml:space="preserve">V. Security and Regional Stability</w:t>
      </w:r>
    </w:p>
    <w:p>
      <w:pPr>
        <w:pStyle w:val="FirstParagraph"/>
      </w:pPr>
      <w:r>
        <w:t xml:space="preserve">While economic factors dominate the daily agenda, security concerns remain paramount in the role of any</w:t>
      </w:r>
      <w:r>
        <w:t xml:space="preserve"> </w:t>
      </w:r>
      <w:r>
        <w:rPr>
          <w:bCs/>
          <w:b/>
        </w:rPr>
        <w:t xml:space="preserve">Diplomat</w:t>
      </w:r>
      <w:r>
        <w:t xml:space="preserve">. Vietnam Ho Chi Minh City is located in close proximity to the South China Sea, a region marked by territorial disputes involving several Asian nations. Diplomats operating in Vietnam Ho Chi Minh City must be adept at navigating these sensitive geopolitical waters.</w:t>
      </w:r>
    </w:p>
    <w:p>
      <w:pPr>
        <w:pStyle w:val="BodyText"/>
      </w:pPr>
      <w:r>
        <w:t xml:space="preserve">The primary duty involves ensuring the safety of their citizens residing or traveling through Vietnam Ho Chi Minh City. This includes issuing emergency travel advisories, coordinating evacuation plans if necessary, and assisting victims of crimes. Furthermore, diplomats engage in dialogue regarding transnational crimes such as human trafficking and cybercrime, which are significant challenges in a bustling metropolis like Vietnam Ho Chi Minh City.</w:t>
      </w:r>
    </w:p>
    <w:bookmarkEnd w:id="28"/>
    <w:bookmarkStart w:id="29" w:name="X5f82a5375c03c262979f38f831598de8b698858"/>
    <w:p>
      <w:pPr>
        <w:pStyle w:val="Heading3"/>
      </w:pPr>
      <w:r>
        <w:t xml:space="preserve">VI. Challenges Faced by Diplomats in Vietnam Ho Chi Minh City</w:t>
      </w:r>
    </w:p>
    <w:p>
      <w:pPr>
        <w:pStyle w:val="FirstParagraph"/>
      </w:pPr>
      <w:r>
        <w:t xml:space="preserve">The role of the</w:t>
      </w:r>
      <w:r>
        <w:t xml:space="preserve"> </w:t>
      </w:r>
      <w:r>
        <w:rPr>
          <w:bCs/>
          <w:b/>
        </w:rPr>
        <w:t xml:space="preserve">Diplomat</w:t>
      </w:r>
      <w:r>
        <w:t xml:space="preserve"> </w:t>
      </w:r>
      <w:r>
        <w:t xml:space="preserve">in this dynamic city is not without its challenges. One significant hurdle is bureaucratic complexity. Navigating local regulations and obtaining necessary permits can be time-consuming, requiring patience and strong negotiation skills.</w:t>
      </w:r>
    </w:p>
    <w:p>
      <w:pPr>
        <w:pStyle w:val="BodyText"/>
      </w:pPr>
      <w:r>
        <w:t xml:space="preserve">Additionally, cultural misunderstandings can arise due to differences in business etiquette and communication styles. A</w:t>
      </w:r>
      <w:r>
        <w:t xml:space="preserve"> </w:t>
      </w:r>
      <w:r>
        <w:rPr>
          <w:bCs/>
          <w:b/>
        </w:rPr>
        <w:t xml:space="preserve">Diplomat</w:t>
      </w:r>
      <w:r>
        <w:t xml:space="preserve"> </w:t>
      </w:r>
      <w:r>
        <w:t xml:space="preserve">must possess high emotional intelligence (EQ) to interpret non-verbal cues and build trust with local counterparts. Language barriers also pose a challenge; while many professionals in Vietnam Ho Chi Minh City speak English, proficiency in Vietnamese remains a valuable asset for deeper engagement.</w:t>
      </w:r>
    </w:p>
    <w:bookmarkEnd w:id="29"/>
    <w:bookmarkStart w:id="30" w:name="vii.-conclusion"/>
    <w:p>
      <w:pPr>
        <w:pStyle w:val="Heading3"/>
      </w:pPr>
      <w:r>
        <w:t xml:space="preserve">VII. Conclusion</w:t>
      </w:r>
    </w:p>
    <w:p>
      <w:pPr>
        <w:pStyle w:val="FirstParagraph"/>
      </w:pPr>
      <w:r>
        <w:t xml:space="preserve">In conclusion, the role of the</w:t>
      </w:r>
      <w:r>
        <w:t xml:space="preserve"> </w:t>
      </w:r>
      <w:r>
        <w:rPr>
          <w:bCs/>
          <w:b/>
        </w:rPr>
        <w:t xml:space="preserve">Diplomat</w:t>
      </w:r>
      <w:r>
        <w:t xml:space="preserve"> </w:t>
      </w:r>
      <w:r>
        <w:t xml:space="preserve">has evolved significantly over recent decades, particularly within the context of Vietnam Ho Chi Minh City. No longer confined to rigid protocols and ceremonial duties, today’s diplomat is a versatile professional engaged in economic promotion, cultural exchange, and security coordination. Vietnam Ho Chi Minh City’s emergence as an economic powerhouse in Southeast Asia underscores the strategic importance of this location for international relations.</w:t>
      </w:r>
    </w:p>
    <w:p>
      <w:pPr>
        <w:pStyle w:val="BodyText"/>
      </w:pPr>
      <w:r>
        <w:t xml:space="preserve">For any nation seeking to maximize its influence and benefits in the region, investing in robust diplomatic presence within Vietnam Ho Chi Minh City is essential. The modern</w:t>
      </w:r>
      <w:r>
        <w:t xml:space="preserve"> </w:t>
      </w:r>
      <w:r>
        <w:rPr>
          <w:bCs/>
          <w:b/>
        </w:rPr>
        <w:t xml:space="preserve">Diplomat</w:t>
      </w:r>
      <w:r>
        <w:t xml:space="preserve"> </w:t>
      </w:r>
      <w:r>
        <w:t xml:space="preserve">serves as a bridge between nations, fostering collaboration and understanding in a rapidly changing world. As Vietnam continues to integrate into the global economy, the contributions of diplomats operating within its largest city will only grow more significant.</w:t>
      </w:r>
    </w:p>
    <w:p>
      <w:r>
        <w:pict>
          <v:rect style="width:0;height:1.5pt" o:hralign="center" o:hrstd="t" o:hr="t"/>
        </w:pict>
      </w:r>
    </w:p>
    <w:bookmarkEnd w:id="30"/>
    <w:bookmarkStart w:id="31" w:name="viii.-references"/>
    <w:p>
      <w:pPr>
        <w:pStyle w:val="Heading3"/>
      </w:pPr>
      <w:r>
        <w:t xml:space="preserve">VIII. References</w:t>
      </w:r>
    </w:p>
    <w:p>
      <w:pPr>
        <w:numPr>
          <w:ilvl w:val="0"/>
          <w:numId w:val="1001"/>
        </w:numPr>
        <w:pStyle w:val="Compact"/>
      </w:pPr>
      <w:r>
        <w:t xml:space="preserve">Goh, E. C. H. (2018). *The Struggle for Order: Hegemony, Hierarchy, and Transition in Post–Cold War East Asia*. Oxford University Press.</w:t>
      </w:r>
    </w:p>
    <w:p>
      <w:pPr>
        <w:numPr>
          <w:ilvl w:val="0"/>
          <w:numId w:val="1001"/>
        </w:numPr>
        <w:pStyle w:val="Compact"/>
      </w:pPr>
      <w:r>
        <w:t xml:space="preserve">Mitchell, J., &amp; Tran-Ngoc-Khanh (2019). "Economic Diplomacy in Southeast Asia." *Journal of International Affairs*, 72(1), 45-60.</w:t>
      </w:r>
    </w:p>
    <w:p>
      <w:pPr>
        <w:numPr>
          <w:ilvl w:val="0"/>
          <w:numId w:val="1001"/>
        </w:numPr>
        <w:pStyle w:val="Compact"/>
      </w:pPr>
      <w:r>
        <w:t xml:space="preserve">Vietnam Ministry of Foreign Affairs. (2021). *Annual Report on Diplomatic Activities and International Relations*. Hanoi: Government Printing House.</w:t>
      </w:r>
    </w:p>
    <w:p>
      <w:pPr>
        <w:numPr>
          <w:ilvl w:val="0"/>
          <w:numId w:val="1001"/>
        </w:numPr>
        <w:pStyle w:val="Compact"/>
      </w:pPr>
      <w:r>
        <w:t xml:space="preserve">Zheng, T. (2020). "Urban Diplomacy in the Global South: The Case of Ho Chi Minh City." *Cities*, 98, 102578.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Vietnam Ho Chi Minh City</dc:title>
  <dc:creator/>
  <dc:language>en</dc:language>
  <cp:keywords/>
  <dcterms:created xsi:type="dcterms:W3CDTF">2026-07-29T19:20:42Z</dcterms:created>
  <dcterms:modified xsi:type="dcterms:W3CDTF">2026-07-29T19:20:42Z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