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bookmarkStart w:id="20" w:name="Xe0cffe4612852bc59b6206224f9879bf74f218f"/>
    <w:p>
      <w:pPr>
        <w:pStyle w:val="Heading1"/>
      </w:pPr>
      <w:r>
        <w:t xml:space="preserve">The Role and Practice of the Doctor General Practitioner in Germany Munich</w:t>
      </w:r>
    </w:p>
    <w:p>
      <w:pPr>
        <w:pStyle w:val="FirstParagraph"/>
      </w:pPr>
      <w:r>
        <w:rPr>
          <w:bCs/>
          <w:b/>
        </w:rPr>
        <w:t xml:space="preserve">Date:</w:t>
      </w:r>
      <w:r>
        <w:t xml:space="preserve"> </w:t>
      </w:r>
      <w:r>
        <w:t xml:space="preserve">October 26, 2023</w:t>
      </w:r>
      <w:r>
        <w:br/>
      </w:r>
      <w:r>
        <w:rPr>
          <w:bCs/>
          <w:b/>
        </w:rPr>
        <w:t xml:space="preserve">Course:</w:t>
      </w:r>
    </w:p>
    <w:p>
      <w:pPr>
        <w:pStyle w:val="BodyText"/>
      </w:pPr>
      <w:r>
        <w:t xml:space="preserve">An Introduction to Healthcare Systems</w:t>
      </w:r>
      <w:r>
        <w:br/>
      </w:r>
      <w:r>
        <w:rPr>
          <w:bCs/>
          <w:b/>
        </w:rPr>
        <w:t xml:space="preserve">Name :</w:t>
      </w:r>
    </w:p>
    <w:p>
      <w:pPr>
        <w:pStyle w:val="BodyText"/>
      </w:pPr>
      <w:r>
        <w:t xml:space="preserve">A Student ID</w:t>
      </w:r>
      <w:r>
        <w:br/>
      </w:r>
      <w:r>
        <w:t xml:space="preserve"> </w:t>
      </w:r>
    </w:p>
    <w:p>
      <w:pPr>
        <w:pStyle w:val="BodyText"/>
      </w:pPr>
      <w:r>
        <w:t xml:space="preserve">&lt;hr&gt;&lt;H2&gt;1. Introduction&lt;/H2&gt;&lt;p&gt;The healthcare landscape in Germany is renowned for its efficiency, comprehensive coverage, and high standard of care. At the heart of this system lies the Doctor General Practitioner (GP), a pivotal figure who serves as the primary point of contact for patients within the German medical framework. This term paper explores the specific context of Munich (München), a major metropolitan hub in Bavaria that exemplifies both traditional German medical practices and modern urban healthcare demands. Understanding the role, responsibilities, and operational environment of a Doctor General Practitioner in Germany Munich requires an analysis of regulatory frameworks, patient demographics, integration with specialists &amp; hospitals ,and cultural nuances inherent to Bavarian society .&lt;/p&gt;&lt;p&gt;In Germany ,the concept of primary care is strictly defined . The Doctor General Practitioner acts as the "gatekeeper" to the wider healthcare system. Unlike systems where patients can directly access specialists without referral, German patients typically require a prescription or referral from their Hausarzt (family doctor) to see a specialist such as a cardiologist or dermatologist ,especially if they wish to be covered by statutory health insurance . This gatekeeping function ensures coordinated care and helps manage costs within the public system .&lt;/p&gt;&lt;H2&gt;2. The Regulatory and Professional Framework in Germany&lt;/H2&gt;&lt;p&gt;To practice as a Doctor General Practitioner in Germany Munich ,one must navigate a rigorous educational and licensing pathway . Medical education in Germany is standardized nationwide . It begins with the pre-clinical and clinical studies at a university ,culminating in the State Examination (Staatsexamen) . Following graduation ,physicians undergo postgraduate training (Approbation) which includes practical years (PJ - Prakteisches Jahr )&lt;/p&gt;&lt;p&gt;For those wishing to specialize as General Practitioners, further postgraduate training is required. This involves at least 60 months of specialized training in general practice, supervised by experienced mentors. Upon completion, physicians can obtain the additional designation "Facharzt für Allgemeinmedizin" (Specialist in General Medicine). In Munich ,as a city governed by Bavarian laws but adhering to federal standards ,there is also the possibility for doctors to join the Kassenärztliche Vereinigung Bayerns (KVB), the Joint Medical Association of Physicians of Health Insurance. Membership in this association is crucial for GPs who wish to treat patients covered by statutory health insurance, which covers approximately 90% of the population.&lt;/p&gt;&lt;H2&gt;3. The Role and Responsibilities of a General Practitioner&lt;/H2&gt;&lt;p&gt;The scope of practice for a Doctor General Practitioner in Munich is broad . They are responsible for acute care, chronic disease management ,preventive medicine ,and health education. Common conditions treated include respiratory infections, hypertension, diabetes management ,and mental health issues such as anxiety and depression.&lt;/p&gt;&lt;p&gt;Preventive care is a significant component of the GP’s role in Germany. The "Check-up 35" and subsequent regular screenings for cancer and cardiovascular diseases are mandatory offers that GPs must present to their patients. In Munich, where life expectancy is among the highest in Europe ,there is a strong emphasis on maintaining health through lifestyle interventions .&lt;/p&gt;&lt;H2&gt;4. The Munich Context: Urban Challenges and Opportunities&lt;/H2&gt;&lt;p&gt;Munich presents unique characteristics for general practitioners . As one of Germany’s wealthiest and most populous cities ,Munich attracts a diverse international population including expatriates, students from around the world ,and internal migrants from other parts of Bavaria. This diversity requires GPs to possess not only medical expertise but also cross-cultural communication skills. English is widely spoken in Munich's medical community ,yet fluency in German remains essential for integrating with the broader healthcare network and older patient demographics.&lt;/p&gt;&lt;p&gt;Furthermore, Munich has a high density of private clinics and specialized centers. While statutory health insurance dominates, there is a significant number of private patients (Privatpatienten) who can afford out-of-pocket payments for faster access or premium services. GPs in Munich must often balance their time between the complex administrative requirements of treating public insurance patients and the more streamlined interactions with private payers.&lt;/p&gt;&lt;H2&gt;5. Integration with Specialized Care&lt;/H2&gt;&lt;p&gt;The relationship between a Doctor General Practitioner and specialists in Munich is hierarchical yet collaborative . Referrals are typically written prescriptions that specify the nature of the complaint. In large cities like Munich, waiting times for specialist appointments can be long, placing additional pressure on GPs to manage symptoms until the referral is fulfilled. However ,Munich also boasts top-tier university hospitals such as Klinikum rechts der Isar (part of TU Munich) and LMU University Hospital .&lt;/p&gt;&lt;p&gt;GPs in Munich play a critical role in coordinating care when patients are admitted to these institutions. Discharge summaries from hospital stays must be communicated back to the GP ,who then manages ongoing rehabilitation and follow-up care. This continuity is vital for preventing readmissions and ensuring holistic patient well-being.&lt;/p&gt;&lt;H2&gt;6. Challenges Facing General Practitioners in Munich&lt;/H2&gt;&lt;p&gt;Despite the robust infrastructure, GPs in Munich face several challenges. One major issue is bureaucratic burden. The German healthcare system involves extensive paperwork and digital reporting requirements via systems like the eRezept (electronic prescription) and ePA (electronic patient record). For many older physicians ,adapting to these digital tools presents a steep learning curve .&lt;/p&gt;&lt;p&gt;Additionally, there is a growing concern regarding physician shortages in certain neighborhoods. While central Munich has an abundance of medical practices ,outlying districts and suburban areas may struggle to attract new GPs. This disparity can lead to unequal access to care within the city limits .&lt;/p&gt;&lt;H2&gt;7. Conclusion&lt;/H2&gt;&lt;p&gt;In conclusion ,the Doctor General Practitioner in Germany Munich serves as the cornerstone of effective healthcare delivery. Through rigorous training ,regulatory compliance with bodies like the KVB ,and a commitment to preventive and continuous care, these professionals ensure that patients receive coordinated and high-quality medical attention. The specific urban dynamics of Munich – characterized by international diversity ,wealth disparities in patient demographics, and proximity to elite medical research institutions – shape the daily practice of GPs significantly.&lt;/p&gt;&lt;p&gt;As healthcare evolves with digitalization and demographic shifts toward an aging population, the role of the General Practitioner in Munich will likely expand further into telemedicine and integrated care models. Maintaining a strong primary care foundation remains essential for sustaining one of Europe’s most respected healthcare systems.&lt;/p&gt;&lt;H2&gt;8. References&lt;/H2&gt;&lt;ul class="references"&gt;&lt;li&gt;- German Medical Association (Bundesärztekammer). Guidelines for Postgraduate Medical Training. &amp;nbsp;</w:t>
      </w:r>
    </w:p>
    <w:p>
      <w:pPr>
        <w:pStyle w:val="BodyText"/>
      </w:pPr>
      <w:r>
        <w:t xml:space="preserve">- Joint Federal Committee (G-BA). Statutory Health Insurance Benefits Catalog.</w:t>
      </w:r>
    </w:p>
    <w:p>
      <w:pPr>
        <w:pStyle w:val="BodyText"/>
      </w:pPr>
      <w:r>
        <w:t xml:space="preserve">- Kassenärztliche Vereinigung Bayerns (KVB). Annual Reports on Physician Distribution in Bavaria.</w:t>
      </w:r>
    </w:p>
    <w:p>
      <w:pPr>
        <w:pStyle w:val="BodyText"/>
      </w:pPr>
      <w:r>
        <w:t xml:space="preserve">- Munich Statistical Office. Demographic Data and Healthcare Infrastructure Reports.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Doctor General Practitioner in Germany Munich</dc:title>
  <dc:creator/>
  <dc:language>en</dc:language>
  <cp:keywords/>
  <dcterms:created xsi:type="dcterms:W3CDTF">2026-07-29T14:56:18Z</dcterms:created>
  <dcterms:modified xsi:type="dcterms:W3CDTF">2026-07-29T14:56:18Z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