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Naples</w:t>
      </w:r>
    </w:p>
    <w:bookmarkStart w:id="32" w:name="Xf70ba8ae891c3f214797f0702caf49f3548e182"/>
    <w:p>
      <w:pPr>
        <w:pStyle w:val="Heading1"/>
      </w:pPr>
      <w:r>
        <w:t xml:space="preserve">The Role and Significance of the Doctor General Practitioner in Italy Naples</w:t>
      </w:r>
    </w:p>
    <w:p>
      <w:pPr>
        <w:pStyle w:val="FirstParagraph"/>
      </w:pPr>
      <w:r>
        <w:rPr>
          <w:bCs/>
          <w:b/>
        </w:rPr>
        <w:t xml:space="preserve">A Term Paper Submitted in Partial Fulfillment of Requirements for Medical Sociology and Public Health Studies</w:t>
      </w:r>
    </w:p>
    <w:bookmarkStart w:id="20" w:name="abstract"/>
    <w:p>
      <w:pPr>
        <w:pStyle w:val="Heading2"/>
      </w:pPr>
      <w:r>
        <w:t xml:space="preserve">Abstract</w:t>
      </w:r>
    </w:p>
    <w:p>
      <w:pPr>
        <w:pStyle w:val="FirstParagraph"/>
      </w:pPr>
      <w:r>
        <w:t xml:space="preserve">This term paper explores the critical function, structural integration, and socio-cultural impact of the Doctor General Practitioner within the National Health Service (Servizio Sanitario Nazionale - SSN) framework. Specifically focusing on Italy Naples, this study analyzes how primary care providers bridge the gap between complex medical interventions and community health needs. The document examines historical contexts, current challenges regarding resource allocation in Southern Italy, and the unique demographic pressures present in one of Europe’s most densely populated urban centers.</w:t>
      </w:r>
    </w:p>
    <w:bookmarkEnd w:id="20"/>
    <w:bookmarkStart w:id="21" w:name="introduction"/>
    <w:p>
      <w:pPr>
        <w:pStyle w:val="Heading2"/>
      </w:pPr>
      <w:r>
        <w:t xml:space="preserve">1. Introduction</w:t>
      </w:r>
    </w:p>
    <w:p>
      <w:pPr>
        <w:pStyle w:val="FirstParagraph"/>
      </w:pPr>
      <w:r>
        <w:t xml:space="preserve">The landscape of modern healthcare is increasingly defined by the shift toward primary care as the cornerstone of effective medical systems. In Italy, this role is embodied by the</w:t>
      </w:r>
      <w:r>
        <w:t xml:space="preserve"> </w:t>
      </w:r>
      <w:r>
        <w:rPr>
          <w:bCs/>
          <w:b/>
        </w:rPr>
        <w:t xml:space="preserve">Doctor General Practitioner</w:t>
      </w:r>
      <w:r>
        <w:t xml:space="preserve">, known locally as "Medico di Medicina Generale." These physicians serve as the first point of contact for patients, acting not only as diagnosticians but also as coordinators of long-term health management. While the structure of primary care is standardized nationally through the Italian National Health Service, regional implementations vary significantly based on local demographics, infrastructure, and economic conditions.</w:t>
      </w:r>
    </w:p>
    <w:p>
      <w:pPr>
        <w:pStyle w:val="BodyText"/>
      </w:pPr>
      <w:r>
        <w:t xml:space="preserve">Naples, the capital of Campania region in Southern Italy,</w:t>
      </w:r>
      <w:r>
        <w:t xml:space="preserve"> </w:t>
      </w:r>
      <w:r>
        <w:rPr>
          <w:bCs/>
          <w:b/>
        </w:rPr>
        <w:t xml:space="preserve">Italy Naples</w:t>
      </w:r>
      <w:r>
        <w:t xml:space="preserve">, presents a unique case study for understanding these dynamics. With its rich history of public health challenges and its status as one of the most populous metropolitan areas in Europe, the city faces distinct pressures on its general practice network. This paper argues that while the</w:t>
      </w:r>
      <w:r>
        <w:t xml:space="preserve"> </w:t>
      </w:r>
      <w:r>
        <w:rPr>
          <w:bCs/>
          <w:b/>
        </w:rPr>
        <w:t xml:space="preserve">Doctor General Practitioner</w:t>
      </w:r>
      <w:r>
        <w:t xml:space="preserve"> </w:t>
      </w:r>
      <w:r>
        <w:t xml:space="preserve">system in Italy Naples is robust and deeply embedded in social trust networks, it faces existential threats from bureaucratic inefficiencies and an aging demographic profile that requires a reimagining of primary care delivery.</w:t>
      </w:r>
    </w:p>
    <w:bookmarkEnd w:id="21"/>
    <w:bookmarkStart w:id="22" w:name="Xf078dabb93dbde7e4a9133108e9781f1c34b5f6"/>
    <w:p>
      <w:pPr>
        <w:pStyle w:val="Heading2"/>
      </w:pPr>
      <w:r>
        <w:t xml:space="preserve">2. Historical Context of Primary Care in Italy</w:t>
      </w:r>
    </w:p>
    <w:p>
      <w:pPr>
        <w:pStyle w:val="FirstParagraph"/>
      </w:pPr>
      <w:r>
        <w:t xml:space="preserve">To understand the current state of the</w:t>
      </w:r>
      <w:r>
        <w:t xml:space="preserve"> </w:t>
      </w:r>
      <w:r>
        <w:rPr>
          <w:bCs/>
          <w:b/>
        </w:rPr>
        <w:t xml:space="preserve">Doctor General Practitioner</w:t>
      </w:r>
      <w:r>
        <w:t xml:space="preserve">, one must look to the reforms of 1978, which established the Servizio Sanitario Nazionale (SSN). Before this legislation, healthcare was fragmented and largely private. The SSN moved toward a universal coverage model, placing general practitioners at the gatekeeping level of access to specialist care. This reform aimed to reduce costs and ensure equitable access.</w:t>
      </w:r>
    </w:p>
    <w:p>
      <w:pPr>
        <w:pStyle w:val="BodyText"/>
      </w:pPr>
      <w:r>
        <w:t xml:space="preserve">In Naples, this transition was particularly significant due to the historical disparities between Northern and Southern Italy (the Mezzogiorno). While Northern regions often had more advanced infrastructure,</w:t>
      </w:r>
      <w:r>
        <w:t xml:space="preserve"> </w:t>
      </w:r>
      <w:r>
        <w:rPr>
          <w:bCs/>
          <w:b/>
        </w:rPr>
        <w:t xml:space="preserve">Italy Naples</w:t>
      </w:r>
      <w:r>
        <w:t xml:space="preserve"> </w:t>
      </w:r>
      <w:r>
        <w:t xml:space="preserve">relied heavily on the personal relationships between doctors and patients to maintain system functionality. For decades, the general practitioner in this context has been less of a clinical technician and more of a community pillar, often knowing multiple generations of families within specific neighborhoods such as Spaccanapoli or Vomero.</w:t>
      </w:r>
    </w:p>
    <w:bookmarkEnd w:id="22"/>
    <w:bookmarkStart w:id="26" w:name="X998049895dc5f77f966c006eda8b9f65c602030"/>
    <w:p>
      <w:pPr>
        <w:pStyle w:val="Heading2"/>
      </w:pPr>
      <w:r>
        <w:t xml:space="preserve">3. The Role of the Doctor General Practitioner in Italy Naples</w:t>
      </w:r>
    </w:p>
    <w:bookmarkStart w:id="23" w:name="gatekeeping-and-coordination"/>
    <w:p>
      <w:pPr>
        <w:pStyle w:val="Heading3"/>
      </w:pPr>
      <w:r>
        <w:t xml:space="preserve">3.1 Gatekeeping and Coordination</w:t>
      </w:r>
    </w:p>
    <w:p>
      <w:pPr>
        <w:pStyle w:val="FirstParagraph"/>
      </w:pPr>
      <w:r>
        <w:t xml:space="preserve">The primary mandate of the</w:t>
      </w:r>
      <w:r>
        <w:t xml:space="preserve"> </w:t>
      </w:r>
      <w:r>
        <w:rPr>
          <w:bCs/>
          <w:b/>
        </w:rPr>
        <w:t xml:space="preserve">Doctor General Practitioner</w:t>
      </w:r>
      <w:r>
        <w:t xml:space="preserve"> </w:t>
      </w:r>
      <w:r>
        <w:t xml:space="preserve">is gatekeeping. Patients in the Italian system generally require a referral from their general practitioner to access specialist services or diagnostic tests within the public system, unless it is an emergency. In Naples, this role is critical for managing wait times and ensuring that specialized resources are allocated appropriately. However, due to high demand in Southern Italy, the pressure on these physicians is immense.</w:t>
      </w:r>
    </w:p>
    <w:bookmarkEnd w:id="23"/>
    <w:bookmarkStart w:id="24" w:name="chronic-disease-management"/>
    <w:p>
      <w:pPr>
        <w:pStyle w:val="Heading3"/>
      </w:pPr>
      <w:r>
        <w:t xml:space="preserve">3.2 Chronic Disease Management</w:t>
      </w:r>
    </w:p>
    <w:p>
      <w:pPr>
        <w:pStyle w:val="FirstParagraph"/>
      </w:pPr>
      <w:r>
        <w:t xml:space="preserve">A significant portion of the workload for a</w:t>
      </w:r>
      <w:r>
        <w:t xml:space="preserve"> </w:t>
      </w:r>
      <w:r>
        <w:rPr>
          <w:bCs/>
          <w:b/>
        </w:rPr>
        <w:t xml:space="preserve">Doctor General Practitioner</w:t>
      </w:r>
      <w:r>
        <w:t xml:space="preserve"> </w:t>
      </w:r>
      <w:r>
        <w:t xml:space="preserve">involves managing non-communicable diseases. Naples, like much of Southern Italy, faces high prevalence rates of cardiovascular diseases, diabetes, and respiratory conditions linked to environmental factors. The general practitioner is responsible for continuous monitoring, medication adjustment, and lifestyle counseling. In the absence of robust secondary preventive care structures in some peripheral areas of</w:t>
      </w:r>
      <w:r>
        <w:t xml:space="preserve"> </w:t>
      </w:r>
      <w:r>
        <w:rPr>
          <w:bCs/>
          <w:b/>
        </w:rPr>
        <w:t xml:space="preserve">Italy Naples</w:t>
      </w:r>
      <w:r>
        <w:t xml:space="preserve">, the burden on the general practitioner becomes unsustainable.</w:t>
      </w:r>
    </w:p>
    <w:bookmarkEnd w:id="24"/>
    <w:bookmarkStart w:id="25" w:name="the-socio-cultural-dimension"/>
    <w:p>
      <w:pPr>
        <w:pStyle w:val="Heading3"/>
      </w:pPr>
      <w:r>
        <w:t xml:space="preserve">3.3 The Socio-Cultural Dimension</w:t>
      </w:r>
    </w:p>
    <w:p>
      <w:pPr>
        <w:pStyle w:val="FirstParagraph"/>
      </w:pPr>
      <w:r>
        <w:t xml:space="preserve">In Italian culture, particularly in Southern cities like Naples, health is often viewed through a familial and communal lens. The relationship with one’s doctor is personal and long-term. This cultural aspect enhances compliance and trust but also complicates the professional boundaries when doctors become entangled in broader social issues affecting their patients, such as poverty or housing instability, which are prevalent in certain districts of</w:t>
      </w:r>
      <w:r>
        <w:t xml:space="preserve"> </w:t>
      </w:r>
      <w:r>
        <w:rPr>
          <w:bCs/>
          <w:b/>
        </w:rPr>
        <w:t xml:space="preserve">Italy Naples</w:t>
      </w:r>
      <w:r>
        <w:t xml:space="preserve">.</w:t>
      </w:r>
    </w:p>
    <w:bookmarkEnd w:id="25"/>
    <w:bookmarkEnd w:id="26"/>
    <w:bookmarkStart w:id="29" w:name="challenges-facing-the-system"/>
    <w:p>
      <w:pPr>
        <w:pStyle w:val="Heading2"/>
      </w:pPr>
      <w:r>
        <w:t xml:space="preserve">4. Challenges Facing the System</w:t>
      </w:r>
    </w:p>
    <w:bookmarkStart w:id="27" w:name="X102495dad950e1fe9aa3b0c629460793aade4e3"/>
    <w:p>
      <w:pPr>
        <w:pStyle w:val="Heading3"/>
      </w:pPr>
      <w:r>
        <w:t xml:space="preserve">4.1 Demographic Pressure and Workforce Shortages</w:t>
      </w:r>
    </w:p>
    <w:p>
      <w:pPr>
        <w:pStyle w:val="FirstParagraph"/>
      </w:pPr>
      <w:r>
        <w:t xml:space="preserve">The most pressing issue for the current generation of</w:t>
      </w:r>
      <w:r>
        <w:t xml:space="preserve"> </w:t>
      </w:r>
      <w:r>
        <w:rPr>
          <w:bCs/>
          <w:b/>
        </w:rPr>
        <w:t xml:space="preserve">Dottori Generali Pratici</w:t>
      </w:r>
      <w:r>
        <w:t xml:space="preserve"> </w:t>
      </w:r>
      <w:r>
        <w:t xml:space="preserve">(General Practitioners) in Naples is demographic strain. Italy has one of the oldest populations in the world, and this trend is pronounced in Campania. Elderly patients often present with multiple comorbidities, requiring more frequent and longer consultations. Simultaneously, there is a shortage of new graduates willing to take on the role due to perceived low income relative to workload and high bureaucratic stress.</w:t>
      </w:r>
    </w:p>
    <w:bookmarkEnd w:id="27"/>
    <w:bookmarkStart w:id="28" w:name="regional-disparities"/>
    <w:p>
      <w:pPr>
        <w:pStyle w:val="Heading3"/>
      </w:pPr>
      <w:r>
        <w:t xml:space="preserve">4.2 Regional Disparities</w:t>
      </w:r>
    </w:p>
    <w:p>
      <w:pPr>
        <w:pStyle w:val="FirstParagraph"/>
      </w:pPr>
      <w:r>
        <w:t xml:space="preserve">National policy dictates funding, but regional execution varies. Campania has historically struggled with healthcare budget deficits compared to regions like Lombardy or Emilia-Romagna. In</w:t>
      </w:r>
      <w:r>
        <w:t xml:space="preserve"> </w:t>
      </w:r>
      <w:r>
        <w:rPr>
          <w:bCs/>
          <w:b/>
        </w:rPr>
        <w:t xml:space="preserve">Italy Naples</w:t>
      </w:r>
      <w:r>
        <w:t xml:space="preserve">, this translates into longer wait times for referrals and older equipment in some public clinics associated with general practices. The gap between the theoretical ideal of universal care and the practical reality faced by patients in the city is a source of significant public discontent.</w:t>
      </w:r>
    </w:p>
    <w:bookmarkEnd w:id="28"/>
    <w:bookmarkEnd w:id="29"/>
    <w:bookmarkStart w:id="30" w:name="modernization-and-future-prospects"/>
    <w:p>
      <w:pPr>
        <w:pStyle w:val="Heading2"/>
      </w:pPr>
      <w:r>
        <w:t xml:space="preserve">5. Modernization and Future Prospects</w:t>
      </w:r>
    </w:p>
    <w:p>
      <w:pPr>
        <w:pStyle w:val="FirstParagraph"/>
      </w:pPr>
      <w:r>
        <w:t xml:space="preserve">To sustain the efficacy of primary care, recent initiatives have focused on integrating digital health tools into the workflow of the</w:t>
      </w:r>
      <w:r>
        <w:t xml:space="preserve"> </w:t>
      </w:r>
      <w:r>
        <w:rPr>
          <w:bCs/>
          <w:b/>
        </w:rPr>
        <w:t xml:space="preserve">Doctor General Practitioner</w:t>
      </w:r>
      <w:r>
        <w:t xml:space="preserve">. Telemedicine has gained traction, particularly post-pandemic, allowing for remote monitoring of chronic conditions. In a densely populated city like</w:t>
      </w:r>
      <w:r>
        <w:t xml:space="preserve"> </w:t>
      </w:r>
      <w:r>
        <w:rPr>
          <w:bCs/>
          <w:b/>
        </w:rPr>
        <w:t xml:space="preserve">Italy Naples</w:t>
      </w:r>
      <w:r>
        <w:t xml:space="preserve">, digital triage can help reduce unnecessary physical visits, allowing doctors to focus on cases requiring hands-on examination.</w:t>
      </w:r>
    </w:p>
    <w:p>
      <w:pPr>
        <w:pStyle w:val="BodyText"/>
      </w:pPr>
      <w:r>
        <w:t xml:space="preserve">Furthermore, interdisciplinary teams are being piloted in select areas of Naples. By integrating nurses, pharmacists, and social workers into the general practice model, the burden on the individual physician is shared. This holistic approach aligns with World Health Organization recommendations for primary healthcare strengthening but requires significant investment in training and infrastructure specific to the local context.</w:t>
      </w:r>
    </w:p>
    <w:bookmarkEnd w:id="30"/>
    <w:bookmarkStart w:id="31" w:name="conclusion"/>
    <w:p>
      <w:pPr>
        <w:pStyle w:val="Heading2"/>
      </w:pPr>
      <w:r>
        <w:t xml:space="preserve">6. Conclusion</w:t>
      </w:r>
    </w:p>
    <w:p>
      <w:pPr>
        <w:pStyle w:val="FirstParagraph"/>
      </w:pPr>
      <w:r>
        <w:t xml:space="preserve">The Doctor General Practitioner remains the backbone of the Italian National Health Service, serving as a vital link between individual health and public policy. In the complex urban environment of Naples, this role is magnified by socio-economic challenges and demographic shifts. While the system demonstrates remarkable resilience rooted in strong community ties, it requires modernization to address workforce shortages and chronic disease burdens.</w:t>
      </w:r>
    </w:p>
    <w:p>
      <w:pPr>
        <w:pStyle w:val="BodyText"/>
      </w:pPr>
      <w:r>
        <w:t xml:space="preserve">For policymakers in</w:t>
      </w:r>
      <w:r>
        <w:t xml:space="preserve"> </w:t>
      </w:r>
      <w:r>
        <w:rPr>
          <w:bCs/>
          <w:b/>
        </w:rPr>
        <w:t xml:space="preserve">Italy Naples</w:t>
      </w:r>
      <w:r>
        <w:t xml:space="preserve">, investing in the well-being of general practitioners is not merely an administrative task but a public health imperative. Enhancing digital infrastructure, improving compensation structures, and fostering interdisciplinary collaboration are essential steps. Ultimately, strengthening the position of the Doctor General Practitioner will determine the future viability of healthcare access for millions of citizens living in this historic and vibrant city.</w:t>
      </w:r>
    </w:p>
    <w:p>
      <w:pPr>
        <w:pStyle w:val="BodyText"/>
      </w:pPr>
      <w:r>
        <w:rPr>
          <w:bCs/>
          <w:b/>
        </w:rPr>
        <w:t xml:space="preserve">Word Count: Approx. 950 words</w:t>
      </w:r>
    </w:p>
    <w:p>
      <w:pPr>
        <w:pStyle w:val="BodyText"/>
      </w:pPr>
      <w:r>
        <w:rPr>
          <w:iCs/>
          <w:i/>
        </w:rPr>
        <w:t xml:space="preserve">This term paper has been prepared to highlight the critical intersection of medical practice, regional policy, and cultural context in the specific locale of Italy Naples.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Doctor General Practitioner in Italy Naples</dc:title>
  <dc:creator/>
  <dc:language>en</dc:language>
  <cp:keywords/>
  <dcterms:created xsi:type="dcterms:W3CDTF">2026-07-29T10:15:30Z</dcterms:created>
  <dcterms:modified xsi:type="dcterms:W3CDTF">2026-07-29T10:15:30Z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