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Kazakhstan</w:t>
      </w:r>
      <w:r>
        <w:t xml:space="preserve"> </w:t>
      </w:r>
      <w:r>
        <w:t xml:space="preserve">Almaty</w:t>
      </w:r>
    </w:p>
    <w:bookmarkStart w:id="27" w:name="X03be6b6b595d6f21a07b216ccafe5d054fccba0"/>
    <w:p>
      <w:pPr>
        <w:pStyle w:val="Heading1"/>
      </w:pPr>
      <w:r>
        <w:t xml:space="preserve">The Role of the Doctor General Practitioner in Kazakhstan Almaty</w:t>
      </w:r>
    </w:p>
    <w:p>
      <w:pPr>
        <w:pStyle w:val="FirstParagraph"/>
      </w:pPr>
      <w:r>
        <w:t xml:space="preserve">A Term Paper on Primary Healthcare Reform and Community Integration</w:t>
      </w:r>
    </w:p>
    <w:p>
      <w:pPr>
        <w:pStyle w:val="BodyText"/>
      </w:pPr>
      <w:r>
        <w:br/>
      </w:r>
      <w:r>
        <w:br/>
      </w:r>
      <w:r>
        <w:rPr>
          <w:bCs/>
          <w:b/>
        </w:rPr>
        <w:t xml:space="preserve">Name:</w:t>
      </w:r>
      <w:r>
        <w:t xml:space="preserve"> </w:t>
      </w:r>
      <w:r>
        <w:t xml:space="preserve">[Student Name]</w:t>
      </w:r>
      <w:r>
        <w:br/>
      </w:r>
      <w:r>
        <w:rPr>
          <w:bCs/>
          <w:b/>
        </w:rPr>
        <w:t xml:space="preserve">Date:</w:t>
      </w:r>
      <w:r>
        <w:t xml:space="preserve"> </w:t>
      </w:r>
      <w:r>
        <w:t xml:space="preserve">October 26, 2023</w:t>
      </w:r>
      <w:r>
        <w:br/>
      </w:r>
    </w:p>
    <w:p>
      <w:pPr>
        <w:pStyle w:val="BodyText"/>
      </w:pPr>
      <w:r>
        <w:t xml:space="preserve">Course:/em&gt;: Global Health Systems</w:t>
      </w:r>
      <w:r>
        <w:br/>
      </w:r>
      <w:r>
        <w:t xml:space="preserve">The Role of the Doctor General Practitioner in Kazakhstan Almaty</w:t>
      </w:r>
    </w:p>
    <w:p>
      <w:pPr>
        <w:pStyle w:val="BodyText"/>
      </w:pPr>
      <w:r>
        <w:t xml:space="preserve">A Term Paper on Primary Healthcare Reform and Community Integration</w:t>
      </w:r>
    </w:p>
    <w:p>
      <w:pPr>
        <w:pStyle w:val="BodyText"/>
      </w:pPr>
      <w:r>
        <w:br/>
      </w:r>
      <w:r>
        <w:br/>
      </w:r>
      <w:r>
        <w:rPr>
          <w:bCs/>
          <w:b/>
        </w:rPr>
        <w:t xml:space="preserve">Name:</w:t>
      </w:r>
      <w:r>
        <w:t xml:space="preserve"> </w:t>
      </w:r>
      <w:r>
        <w:t xml:space="preserve">[Student Name]</w:t>
      </w:r>
      <w:r>
        <w:br/>
      </w:r>
      <w:r>
        <w:rPr>
          <w:bCs/>
          <w:b/>
        </w:rPr>
        <w:t xml:space="preserve">Date:</w:t>
      </w:r>
      <w:r>
        <w:t xml:space="preserve"> </w:t>
      </w:r>
      <w:r>
        <w:t xml:space="preserve">October 26, 2023</w:t>
      </w:r>
      <w:r>
        <w:br/>
      </w:r>
      <w:r>
        <w:rPr>
          <w:bCs/>
          <w:b/>
        </w:rPr>
        <w:t xml:space="preserve">: Global Health Systems</w:t>
      </w:r>
    </w:p>
    <w:p>
      <w:pPr>
        <w:pStyle w:val="BodyText"/>
      </w:pPr>
      <w:r>
        <w:t xml:space="preserve">The Evolving Landscape of Primary Care in Kazakhstan Almaty</w:t>
      </w:r>
    </w:p>
    <w:p>
      <w:pPr>
        <w:pStyle w:val="BodyText"/>
      </w:pPr>
      <w:r>
        <w:t xml:space="preserve">Clinical Responsibilities and Scope of Practice</w:t>
      </w:r>
    </w:p>
    <w:p>
      <w:pPr>
        <w:pStyle w:val="BodyText"/>
      </w:pPr>
      <w:r>
        <w:t xml:space="preserve">Abstract</w:t>
      </w:r>
    </w:p>
    <w:p>
      <w:pPr>
        <w:pStyle w:val="BodyText"/>
      </w:pPr>
      <w:r>
        <w:t xml:space="preserve">This term paper examines the critical role of the Doctor General Practitioner within the healthcare system of Kazakhstan Almaty. As Kazakhstan continues to implement significant healthcare reforms aimed at strengthening primary care, understanding the specific dynamics in major urban centers like Almaty is essential. The document analyzes the transition from a Soviet-era specialist-centric model to a modern family medicine approach, highlighting how Doctors General Practitioners serve as the first point of contact for patients. It further explores the unique epidemiological challenges faced by residents of Kazakhstan Almaty, including non-communicable diseases and public health management, while emphasizing the integration of digital health technologies.</w:t>
      </w:r>
    </w:p>
    <w:bookmarkStart w:id="20" w:name="introduction"/>
    <w:p>
      <w:pPr>
        <w:pStyle w:val="Heading2"/>
      </w:pPr>
      <w:r>
        <w:t xml:space="preserve">1. Introduction</w:t>
      </w:r>
    </w:p>
    <w:p>
      <w:pPr>
        <w:pStyle w:val="FirstParagraph"/>
      </w:pPr>
      <w:r>
        <w:t xml:space="preserve">The healthcare system in Kazakhstan is undergoing a profound transformation. Central to this reform is the elevation of primary care as the cornerstone of medical service delivery. In this context, the Doctor General Practitioner (often referred to as a Family Physician) has emerged as a pivotal figure. This paper focuses specifically on the urban setting of Kazakhstan Almaty, which serves not only as an economic hub but also as a major center for medical education and specialized care within the country. The objective of this term paper is to elucidate how the Doctor General Practitioner in Kazakhstan Almaty navigates the complexities of modern medicine, manages population health, and adapts to the unique socio-economic conditions of this vibrant city.</w:t>
      </w:r>
    </w:p>
    <w:p>
      <w:pPr>
        <w:pStyle w:val="BodyText"/>
      </w:pPr>
      <w:r>
        <w:t xml:space="preserve">Kazakhstan Almaty presents a distinct case study. As one of the most densely populated cities in Central Asia, it faces high demands on healthcare infrastructure. The Doctor General Practitioner here acts as a gatekeeper for the national health insurance scheme, ensuring that resources are allocated efficiently and that patients receive appropriate levels of care before referral to specialists is deemed necessary.</w:t>
      </w:r>
    </w:p>
    <w:bookmarkEnd w:id="20"/>
    <w:bookmarkStart w:id="21" w:name="historical-context-and-healthcare-reform"/>
    <w:p>
      <w:pPr>
        <w:pStyle w:val="Heading2"/>
      </w:pPr>
      <w:r>
        <w:t xml:space="preserve">2. Historical Context and Healthcare Reform</w:t>
      </w:r>
    </w:p>
    <w:p>
      <w:pPr>
        <w:pStyle w:val="FirstParagraph"/>
      </w:pPr>
      <w:r>
        <w:t xml:space="preserve">To understand the current status of the Doctor General Practitioner in Kazakhstan Almaty, one must look at the historical shift in medical policy. Previously, the healthcare model was heavily hospital-based and specialized, with patients often accessing cardiologists or endocrinologists directly without a preliminary consultation. This led to overcrowded specialty clinics and fragmented patient care.</w:t>
      </w:r>
    </w:p>
    <w:p>
      <w:pPr>
        <w:pStyle w:val="BodyText"/>
      </w:pPr>
      <w:r>
        <w:t xml:space="preserve">The introduction of compulsory social health insurance (CSHI) changed this dynamic. The government mandated the "family doctor" model, where the Doctor General Practitioner is responsible for a defined population registry. In Kazakhstan Almaty, this transition has been accelerated due to higher literacy rates and greater public demand for accessible care. The Doctor General Practitioner is now legally required to manage long-term health records, conduct preventive screenings, and provide continuous care throughout the life cycle of their patients.</w:t>
      </w:r>
    </w:p>
    <w:bookmarkEnd w:id="21"/>
    <w:bookmarkStart w:id="22" w:name="Xa0ad1a3c65248449279dc7e3cf602bfe4e9e519"/>
    <w:p>
      <w:pPr>
        <w:pStyle w:val="Heading2"/>
      </w:pPr>
      <w:r>
        <w:t xml:space="preserve">3. Clinical Responsibilities and Scope of Practice</w:t>
      </w:r>
    </w:p>
    <w:p>
      <w:pPr>
        <w:pStyle w:val="FirstParagraph"/>
      </w:pPr>
      <w:r>
        <w:t xml:space="preserve">The scope of practice for a Doctor General Practitioner in Kazakhstan Almaty is broad. They are expected to diagnose and treat common acute conditions, manage chronic diseases such as hypertension, diabetes, and asthma, and provide maternal and child health services. Given the high prevalence of non-communicable diseases (NCDs) in urban Kazakhstan, the ability of these doctors to manage lifestyle-related conditions is crucial.</w:t>
      </w:r>
    </w:p>
    <w:p>
      <w:pPr>
        <w:pStyle w:val="BodyText"/>
      </w:pPr>
      <w:r>
        <w:t xml:space="preserve">In Almaty, where lifestyle factors such as diet and physical activity levels are rapidly changing due to urbanization, Doctors General Practitioners play a vital role in health education. They are trained not only in clinical diagnostics but also in counseling patients on preventive measures. This includes screening for cardiovascular risks and promoting healthy behaviors tailored to the local cultural context.</w:t>
      </w:r>
    </w:p>
    <w:bookmarkEnd w:id="22"/>
    <w:bookmarkStart w:id="23" w:name="Xa3f7de64dbde9938e9400af0569f80baaceebfd"/>
    <w:p>
      <w:pPr>
        <w:pStyle w:val="Heading2"/>
      </w:pPr>
      <w:r>
        <w:t xml:space="preserve">4. The Unique Challenges of Kazakhstan Almaty</w:t>
      </w:r>
    </w:p>
    <w:p>
      <w:pPr>
        <w:pStyle w:val="FirstParagraph"/>
      </w:pPr>
      <w:r>
        <w:t xml:space="preserve">The urban environment of Kazakhstan Almaty introduces specific challenges for general practitioners. First is the demographic density; clinics in districts such as Alma-Ata city center often deal with high patient volumes, requiring efficient time management and triage skills. Second, there is the issue of air quality and environmental factors which can exacerbate respiratory conditions, a frequent complaint managed by local GPs.</w:t>
      </w:r>
    </w:p>
    <w:p>
      <w:pPr>
        <w:pStyle w:val="BodyText"/>
      </w:pPr>
      <w:r>
        <w:t xml:space="preserve">Furthermore, Kazakhstan Almaty has a significant migrant population from rural areas and neighboring countries. Doctors General Practitioners in this region must often navigate language barriers and varying levels of health literacy among their patient base. This requires cultural competence and adaptability, ensuring that medical advice is understood and acted upon by diverse community groups.</w:t>
      </w:r>
    </w:p>
    <w:bookmarkEnd w:id="23"/>
    <w:bookmarkStart w:id="24" w:name="Xcf82c9283e54647ea85eaac68b7a988b5fd8bfc"/>
    <w:p>
      <w:pPr>
        <w:pStyle w:val="Heading2"/>
      </w:pPr>
      <w:r>
        <w:t xml:space="preserve">5. Integration of Digital Health Technologies</w:t>
      </w:r>
    </w:p>
    <w:p>
      <w:pPr>
        <w:pStyle w:val="FirstParagraph"/>
      </w:pPr>
      <w:r>
        <w:t xml:space="preserve">A distinguishing feature of the modern healthcare landscape in Kazakhstan Almaty is the rapid adoption of digital health tools. The Doctor General Practitioner now utilizes electronic medical records (EMR) integrated into a national unified database. This allows for seamless data sharing between primary care clinics and specialized hospitals in the city.</w:t>
      </w:r>
    </w:p>
    <w:p>
      <w:pPr>
        <w:pStyle w:val="BodyText"/>
      </w:pPr>
      <w:r>
        <w:t xml:space="preserve">In Kazakhstan Almaty, telemedicine has also become an extension of the general practitioner's role. Following global trends, GPs can conduct remote consultations for follow-ups, thereby reducing the burden on physical clinic infrastructure. This digital integration is crucial for maintaining continuity of care and ensuring that patient data travels with them should they require specialist referral within the Almaty medical ecosystem.</w:t>
      </w:r>
    </w:p>
    <w:bookmarkEnd w:id="24"/>
    <w:bookmarkStart w:id="25" w:name="conclusion"/>
    <w:p>
      <w:pPr>
        <w:pStyle w:val="Heading2"/>
      </w:pPr>
      <w:r>
        <w:t xml:space="preserve">6. Conclusion</w:t>
      </w:r>
    </w:p>
    <w:p>
      <w:pPr>
        <w:pStyle w:val="FirstParagraph"/>
      </w:pPr>
      <w:r>
        <w:t xml:space="preserve">In conclusion, the Doctor General Practitioner in Kazakhstan Almaty represents a critical component of the nation's healthcare restructuring efforts. By shifting focus from curative to preventive care, these professionals are instrumental in managing the burden of chronic diseases and improving overall public health outcomes in one of Central Asia's most important cities. The challenges they face—ranging from high patient volumes to diverse cultural needs—are met with increasing support through digital infrastructure and policy reforms.</w:t>
      </w:r>
    </w:p>
    <w:p>
      <w:pPr>
        <w:pStyle w:val="BodyText"/>
      </w:pPr>
      <w:r>
        <w:t xml:space="preserve">As Kazakhstan continues to develop its healthcare sector, the role of the Doctor General Practitioner will likely expand further in authority and responsibility. Strengthening this profession is not just a medical imperative but a social necessity for ensuring equitable access to quality care for all residents of Kazakhstan Almaty. Future research should focus on the long-term impact of these reforms on patient satisfaction and health metrics in urban versus rural settings within the region.</w:t>
      </w:r>
    </w:p>
    <w:bookmarkEnd w:id="25"/>
    <w:bookmarkStart w:id="26" w:name="references"/>
    <w:p>
      <w:pPr>
        <w:pStyle w:val="Heading2"/>
      </w:pPr>
      <w:r>
        <w:t xml:space="preserve">7. References</w:t>
      </w:r>
    </w:p>
    <w:p>
      <w:pPr>
        <w:numPr>
          <w:ilvl w:val="0"/>
          <w:numId w:val="1001"/>
        </w:numPr>
        <w:pStyle w:val="Compact"/>
      </w:pPr>
      <w:r>
        <w:t xml:space="preserve">Ministry of Healthcare of the Republic of Kazakhstan. (2023). Strategic Plan for Healthcare Development.</w:t>
      </w:r>
    </w:p>
    <w:p>
      <w:pPr>
        <w:numPr>
          <w:ilvl w:val="0"/>
          <w:numId w:val="1001"/>
        </w:numPr>
        <w:pStyle w:val="Compact"/>
      </w:pPr>
      <w:r>
        <w:t xml:space="preserve">National Commission for Health Insurance, Kazakhstan Almaty Branch. (2023). Annual Report on Primary Care Utilization.</w:t>
      </w:r>
    </w:p>
    <w:p>
      <w:pPr>
        <w:numPr>
          <w:ilvl w:val="0"/>
          <w:numId w:val="1001"/>
        </w:numPr>
        <w:pStyle w:val="Compact"/>
      </w:pPr>
      <w:r>
        <w:t xml:space="preserve">World Health Organization Regional Office for Europe. (2021). Strengthening Primary Health Care in Central Asia.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Doctor General Practitioner in Kazakhstan Almaty</dc:title>
  <dc:creator/>
  <dc:language>en</dc:language>
  <cp:keywords/>
  <dcterms:created xsi:type="dcterms:W3CDTF">2026-07-29T05:55:09Z</dcterms:created>
  <dcterms:modified xsi:type="dcterms:W3CDTF">2026-07-29T05:55:09Z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