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a10f453a4b485d31d3c94704ef9692b15718748"/>
    <w:p>
      <w:pPr>
        <w:pStyle w:val="Heading1"/>
      </w:pPr>
      <w:r>
        <w:t xml:space="preserve">The Role and Impact of Doctor General Practitioner in United Kingdom London</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[Student Name]</w:t>
      </w:r>
      <w:r>
        <w:br/>
      </w:r>
      <w:r>
        <w:rPr>
          <w:bCs/>
          <w:b/>
        </w:rPr>
        <w:t xml:space="preserve">Degree Program:</w:t>
      </w:r>
      <w:r>
        <w:t xml:space="preserve">BachelorofPublicHealth/GeneralMedicine</w:t>
      </w:r>
    </w:p>
    <w:bookmarkStart w:id="20" w:name="i.-introduction"/>
    <w:p>
      <w:pPr>
        <w:pStyle w:val="Heading2"/>
      </w:pPr>
      <w:r>
        <w:t xml:space="preserve">I. Introduction</w:t>
      </w:r>
    </w:p>
    <w:p>
      <w:pPr>
        <w:pStyle w:val="FirstParagraph"/>
      </w:pPr>
      <w:r>
        <w:t xml:space="preserve">In the intricate healthcare landscape of the</w:t>
      </w:r>
      <w:r>
        <w:t xml:space="preserve"> </w:t>
      </w:r>
      <w:r>
        <w:rPr>
          <w:bCs/>
          <w:b/>
        </w:rPr>
        <w:t xml:space="preserve">United Kingdom London</w:t>
      </w:r>
      <w:r>
        <w:t xml:space="preserve">, few roles are as pivotal or widely recognized as that of a Doctor General Practitioner (GP). Serving as the primary point of contact for patients within the National Health Service (NHS), GPs act not only as clinicians but also as gatekeepers, coordinators, and advocates for community health. This term paper explores the multifaceted role of a Doctor General Practitioner within</w:t>
      </w:r>
      <w:r>
        <w:t xml:space="preserve"> </w:t>
      </w:r>
      <w:r>
        <w:rPr>
          <w:bCs/>
          <w:b/>
        </w:rPr>
        <w:t xml:space="preserve">United Kingdom London</w:t>
      </w:r>
      <w:r>
        <w:t xml:space="preserve">, examining their educational background, clinical responsibilities, challenges faced in an urban setting such as London’s diverse population dynamics and systemic pressures on the NHS. By analyzing these elements we aim to highlight why access to quality primary care remains one of society's most critical pillars.</w:t>
      </w:r>
    </w:p>
    <w:bookmarkEnd w:id="20"/>
    <w:bookmarkStart w:id="21" w:name="ii.-educational-pathway"/>
    <w:p>
      <w:pPr>
        <w:pStyle w:val="Heading2"/>
      </w:pPr>
      <w:r>
        <w:t xml:space="preserve">II. Educational Pathway</w:t>
      </w:r>
    </w:p>
    <w:p>
      <w:pPr>
        <w:pStyle w:val="FirstParagraph"/>
      </w:pPr>
      <w:r>
        <w:t xml:space="preserve">To become a qualified Doctor General Practitioner in</w:t>
      </w:r>
      <w:r>
        <w:t xml:space="preserve"> </w:t>
      </w:r>
      <w:r>
        <w:rPr>
          <w:bCs/>
          <w:b/>
        </w:rPr>
        <w:t xml:space="preserve">United Kingdom London</w:t>
      </w:r>
      <w:r>
        <w:t xml:space="preserve">, individuals must undergo rigorous training and certification processes. The journey begins with completing a medical degree from an accredited university followed by two years of Foundation Training under supervision. After gaining foundational experience, aspiring GPs undertake additional specialized training lasting three more years focusing specifically on general practice principles including chronic disease management mental health care pediatrics gerontology preventive medicine etc.</w:t>
      </w:r>
    </w:p>
    <w:p>
      <w:pPr>
        <w:pStyle w:val="BodyText"/>
      </w:pPr>
      <w:r>
        <w:t xml:space="preserve">This extensive preparation ensures that upon qualifying as a Doctor General Practitioner practicing anywhere across</w:t>
      </w:r>
      <w:r>
        <w:t xml:space="preserve"> </w:t>
      </w:r>
      <w:r>
        <w:rPr>
          <w:bCs/>
          <w:b/>
        </w:rPr>
        <w:t xml:space="preserve">United Kingdom London</w:t>
      </w:r>
    </w:p>
    <w:bookmarkEnd w:id="21"/>
    <w:bookmarkStart w:id="22" w:name="iii.-clinical-responsibilities"/>
    <w:p>
      <w:pPr>
        <w:pStyle w:val="Heading2"/>
      </w:pPr>
      <w:r>
        <w:t xml:space="preserve">III. Clinical Responsibilities</w:t>
      </w:r>
    </w:p>
    <w:p>
      <w:pPr>
        <w:numPr>
          <w:ilvl w:val="0"/>
          <w:numId w:val="1001"/>
        </w:numPr>
        <w:pStyle w:val="Compact"/>
      </w:pPr>
      <w:r>
        <w:rPr>
          <w:bCs/>
          <w:b/>
        </w:rPr>
        <w:t xml:space="preserve">Disease Management:</w:t>
      </w:r>
      <w:r>
        <w:t xml:space="preserve">GPs manage both acute illnesses and chronic conditions like diabetes hypertension asthma cancer screenings among others through continuous monitoring personalized treatment plans lifestyle advice interventions.</w:t>
      </w:r>
    </w:p>
    <w:p>
      <w:pPr>
        <w:numPr>
          <w:ilvl w:val="0"/>
          <w:numId w:val="1001"/>
        </w:numPr>
        <w:pStyle w:val="Compact"/>
      </w:pPr>
      <w:r>
        <w:rPr>
          <w:bCs/>
          <w:b/>
        </w:rPr>
        <w:t xml:space="preserve">Promoting Preventive Health Care:</w:t>
      </w:r>
      <w:r>
        <w:t xml:space="preserve">A significant aspect involves educating patients about maintaining healthy habits reducing risk factors associated diseases early detection campaigns vaccinations immunizations awareness programs targeting specific demographic groups particularly vulnerable populations residing densely populated areas like central</w:t>
      </w:r>
    </w:p>
    <w:p>
      <w:pPr>
        <w:numPr>
          <w:ilvl w:val="0"/>
          <w:numId w:val="1000"/>
        </w:numPr>
        <w:pStyle w:val="Compact"/>
      </w:pPr>
      <w:r>
        <w:t xml:space="preserve">United Kingdom London.</w:t>
      </w:r>
    </w:p>
    <w:p>
      <w:pPr>
        <w:numPr>
          <w:ilvl w:val="0"/>
          <w:numId w:val="1001"/>
        </w:numPr>
        <w:pStyle w:val="Compact"/>
      </w:pPr>
      <w:r>
        <w:rPr>
          <w:bCs/>
          <w:b/>
        </w:rPr>
        <w:t xml:space="preserve">Mental Health Support:</w:t>
      </w:r>
      <w:r>
        <w:t xml:space="preserve">An increasing burden placed onto mental health systems globally has seen GPs play even greater importance addressing anxiety depression PTSD substance abuse disorders often first responders identifying signs referring appropriately when needed beyond scope individual capabilities.</w:t>
      </w:r>
    </w:p>
    <w:bookmarkEnd w:id="22"/>
    <w:bookmarkStart w:id="23" w:name="X3f8251735a56b448f14a4b70b60925f484d894b"/>
    <w:p>
      <w:pPr>
        <w:pStyle w:val="Heading2"/>
      </w:pPr>
      <w:r>
        <w:t xml:space="preserve">IV. Challenges Faced by Doctor General Practitioner in United Kingdom London</w:t>
      </w:r>
    </w:p>
    <w:p>
      <w:pPr>
        <w:pStyle w:val="FirstParagraph"/>
      </w:pPr>
      <w:r>
        <w:t xml:space="preserve">The unique characteristics of urban environments pose distinct challenges for healthcare providers serving communities within large metropolitan areas such as</w:t>
      </w:r>
      <w:r>
        <w:t xml:space="preserve"> </w:t>
      </w:r>
      <w:r>
        <w:rPr>
          <w:bCs/>
          <w:b/>
        </w:rPr>
        <w:t xml:space="preserve">United Kingdom London</w:t>
      </w:r>
      <w:r>
        <w:t xml:space="preserve">. Some notable issues include:</w:t>
      </w:r>
    </w:p>
    <w:p>
      <w:pPr>
        <w:numPr>
          <w:ilvl w:val="0"/>
          <w:numId w:val="1002"/>
        </w:numPr>
        <w:pStyle w:val="Compact"/>
      </w:pPr>
      <w:r>
        <w:rPr>
          <w:bCs/>
          <w:b/>
        </w:rPr>
        <w:t xml:space="preserve">Demand vs Supply Imbalance:</w:t>
      </w:r>
      <w:r>
        <w:t xml:space="preserve"> </w:t>
      </w:r>
      <w:r>
        <w:t xml:space="preserve">With growing populations aging demographics increasing prevalence lifestyle-related illnesses demand outstrips available resources leading to longer waiting times overwhelmed clinics frustrated patients stressed staff members alike.</w:t>
      </w:r>
    </w:p>
    <w:p>
      <w:pPr>
        <w:numPr>
          <w:ilvl w:val="0"/>
          <w:numId w:val="1002"/>
        </w:numPr>
        <w:pStyle w:val="Compact"/>
      </w:pPr>
      <w:r>
        <w:rPr>
          <w:bCs/>
          <w:b/>
        </w:rPr>
        <w:t xml:space="preserve">Cultural Diversity</w:t>
      </w:r>
      <w:r>
        <w:t xml:space="preserve">: Greater</w:t>
      </w:r>
      <w:r>
        <w:t xml:space="preserve"> </w:t>
      </w:r>
      <w:r>
        <w:rPr>
          <w:bCs/>
          <w:b/>
        </w:rPr>
        <w:t xml:space="preserve">United Kingdom London</w:t>
      </w:r>
    </w:p>
    <w:p>
      <w:pPr>
        <w:numPr>
          <w:ilvl w:val="0"/>
          <w:numId w:val="1002"/>
        </w:numPr>
        <w:pStyle w:val="Compact"/>
      </w:pPr>
      <w:r>
        <w:rPr>
          <w:bCs/>
          <w:b/>
        </w:rPr>
        <w:t xml:space="preserve">Bureaucratic Hurdles</w:t>
      </w:r>
      <w:r>
        <w:t xml:space="preserve">: Administrative burdens associated with record keeping reporting compliance regulations consumes valuable time doctors could otherwise spend directly interacting with patients improving outcomes instead getting bogged down paperwork reducing job satisfaction morale further exacerbating existing workforce shortages endemic throughout entire sector currently facing crisis proportions unprecedented scale seen before decades past.</w:t>
      </w:r>
    </w:p>
    <w:bookmarkEnd w:id="23"/>
    <w:bookmarkStart w:id="24" w:name="v.-future-prospects-and-innovations"/>
    <w:p>
      <w:pPr>
        <w:pStyle w:val="Heading2"/>
      </w:pPr>
      <w:r>
        <w:t xml:space="preserve">V. Future Prospects and Innovations</w:t>
      </w:r>
    </w:p>
    <w:p>
      <w:pPr>
        <w:pStyle w:val="FirstParagraph"/>
      </w:pPr>
      <w:r>
        <w:t xml:space="preserve">To address these mounting pressures several innovative strategies have been proposed alongside technological advancements designed enhance efficiency effectiveness delivery services offered by</w:t>
      </w:r>
      <w:r>
        <w:t xml:space="preserve"> </w:t>
      </w:r>
      <w:r>
        <w:rPr>
          <w:bCs/>
          <w:b/>
        </w:rPr>
        <w:t xml:space="preserve">Doctor General Practitioner</w:t>
      </w:r>
    </w:p>
    <w:p>
      <w:pPr>
        <w:pStyle w:val="BodyText"/>
      </w:pPr>
      <w:r>
        <w:t xml:space="preserve">New developments such as telemedicine remote monitoring devices electronic health records artificial intelligence algorithms predicting potential outbreaks diseases before they spread rapidly through crowded cities like</w:t>
      </w:r>
      <w:r>
        <w:t xml:space="preserve"> </w:t>
      </w:r>
      <w:r>
        <w:rPr>
          <w:bCs/>
          <w:b/>
        </w:rPr>
        <w:t xml:space="preserve">United Kingdom London</w:t>
      </w:r>
    </w:p>
    <w:bookmarkEnd w:id="24"/>
    <w:bookmarkStart w:id="26" w:name="v.-conclusion"/>
    <w:p>
      <w:pPr>
        <w:pStyle w:val="Heading2"/>
      </w:pPr>
      <w:r>
        <w:t xml:space="preserve">V. Conclusion</w:t>
      </w:r>
    </w:p>
    <w:p>
      <w:pPr>
        <w:pStyle w:val="FirstParagraph"/>
      </w:pPr>
      <w:r>
        <w:t xml:space="preserve">In conclusion, the position occupied by a Doctor General Practitioner within</w:t>
      </w:r>
      <w:r>
        <w:t xml:space="preserve"> </w:t>
      </w:r>
      <w:r>
        <w:rPr>
          <w:bCs/>
          <w:b/>
        </w:rPr>
        <w:t xml:space="preserve">United Kingdom London</w:t>
      </w:r>
    </w:p>
    <w:p>
      <w:pPr>
        <w:pStyle w:val="BodyText"/>
      </w:pPr>
      <w:r>
        <w:t xml:space="preserve">While significant hurdles remain ahead especially considering rapidly evolving nature modern society coupled ever-increasing expectations held towards those entrusted safeguarding public welfare no doubt progress will continue made thanks hard work dedication shown countless dedicated professionals comprising wider community known collectively simply as 'Doctors'. So let us remember next time visit local surgery whether yourself loved ones appreciate just how much effort goes into making sure everyone gets fair chance stay healthy live long fulfilling lives free unnecessary suffering pain caused lack timely intervention proper guidance support offered consistently reliably whenever needed most crucial moments defining journey towards achieving optimal state physical emotional spiritual balance harmony among all aspects comprising true essence being human altogether.</w:t>
      </w:r>
    </w:p>
    <w:bookmarkStart w:id="25" w:name="references"/>
    <w:p>
      <w:pPr>
        <w:pStyle w:val="Heading3"/>
      </w:pPr>
      <w:r>
        <w:t xml:space="preserve">References</w:t>
      </w:r>
    </w:p>
    <w:p>
      <w:pPr>
        <w:pStyle w:val="FirstParagraph"/>
      </w:pPr>
      <w:r>
        <w:t xml:space="preserve">NHS England. (2021). 'Primary Care Services'. Retrieved from https://www.england.nhs.uk/primary-care/</w:t>
      </w:r>
      <w:r>
        <w:br/>
      </w:r>
      <w:r>
        <w:t xml:space="preserve">Royal College of General Practitioners. (n.d.). 'What Does a GP Do?'. Retrieved from https://www.rcgp.org.uk/</w:t>
      </w:r>
      <w:r>
        <w:br/>
      </w:r>
      <w:r>
        <w:t xml:space="preserve">Office for National Statistics. (2023). 'Population Estimates for the UK, Mid-2021'. Retrieved from https://www.ons.gov.uk/</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Doctor General Practitioner in United Kingdom London</dc:title>
  <dc:creator/>
  <dc:language>en</dc:language>
  <cp:keywords/>
  <dcterms:created xsi:type="dcterms:W3CDTF">2026-07-30T01:31:43Z</dcterms:created>
  <dcterms:modified xsi:type="dcterms:W3CDTF">2026-07-30T01:31:43Z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